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EB765" w14:textId="77777777" w:rsidR="0040698D" w:rsidRPr="0040698D" w:rsidRDefault="0040698D" w:rsidP="0040698D">
      <w:pPr>
        <w:suppressAutoHyphens/>
        <w:jc w:val="center"/>
        <w:rPr>
          <w:rFonts w:eastAsia="Calibri" w:cs="Arial"/>
          <w:b/>
          <w:bCs/>
          <w:sz w:val="32"/>
          <w:szCs w:val="32"/>
          <w:lang w:eastAsia="en-US"/>
        </w:rPr>
      </w:pPr>
      <w:r w:rsidRPr="0040698D">
        <w:rPr>
          <w:rFonts w:eastAsia="Calibri" w:cs="Arial"/>
          <w:b/>
          <w:bCs/>
          <w:sz w:val="32"/>
          <w:szCs w:val="32"/>
          <w:lang w:eastAsia="en-US"/>
        </w:rPr>
        <w:t>MODELO PROPOSTA DE PREÇOS</w:t>
      </w:r>
    </w:p>
    <w:p w14:paraId="144D45BB" w14:textId="77777777" w:rsidR="0040698D" w:rsidRPr="0040698D" w:rsidRDefault="0040698D" w:rsidP="0040698D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698D">
        <w:rPr>
          <w:rFonts w:ascii="Times New Roman" w:eastAsia="Calibri" w:hAnsi="Times New Roman" w:cs="Times New Roman"/>
          <w:sz w:val="28"/>
          <w:szCs w:val="28"/>
          <w:lang w:eastAsia="en-US"/>
        </w:rPr>
        <w:t>Razão Social</w:t>
      </w:r>
    </w:p>
    <w:p w14:paraId="7378DC8A" w14:textId="77777777" w:rsidR="0040698D" w:rsidRPr="0040698D" w:rsidRDefault="0040698D" w:rsidP="0040698D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69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CNPJ </w:t>
      </w:r>
    </w:p>
    <w:p w14:paraId="7EB19084" w14:textId="77777777" w:rsidR="0040698D" w:rsidRPr="0040698D" w:rsidRDefault="0040698D" w:rsidP="0040698D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698D">
        <w:rPr>
          <w:rFonts w:ascii="Times New Roman" w:eastAsia="Calibri" w:hAnsi="Times New Roman" w:cs="Times New Roman"/>
          <w:sz w:val="28"/>
          <w:szCs w:val="28"/>
          <w:lang w:eastAsia="en-US"/>
        </w:rPr>
        <w:t>Dados contato (telefone – e-mail)</w:t>
      </w:r>
    </w:p>
    <w:p w14:paraId="7D0217DA" w14:textId="77777777" w:rsidR="0040698D" w:rsidRPr="00B65026" w:rsidRDefault="0040698D" w:rsidP="0040698D">
      <w:pPr>
        <w:suppressAutoHyphens/>
        <w:spacing w:line="276" w:lineRule="auto"/>
        <w:jc w:val="both"/>
        <w:textAlignment w:val="baseline"/>
        <w:rPr>
          <w:rFonts w:ascii="Times New Roman" w:hAnsi="Times New Roman" w:cs="Times New Roman"/>
          <w:b/>
          <w:bCs/>
          <w:sz w:val="16"/>
          <w:szCs w:val="16"/>
        </w:rPr>
      </w:pPr>
    </w:p>
    <w:p w14:paraId="545A08CB" w14:textId="77777777" w:rsidR="0040698D" w:rsidRPr="00B65026" w:rsidRDefault="0040698D" w:rsidP="0040698D">
      <w:pPr>
        <w:suppressAutoHyphens/>
        <w:jc w:val="both"/>
        <w:textAlignment w:val="baseline"/>
        <w:rPr>
          <w:rFonts w:ascii="Times New Roman" w:hAnsi="Times New Roman" w:cs="Times New Roman"/>
          <w:sz w:val="24"/>
        </w:rPr>
      </w:pPr>
      <w:r w:rsidRPr="00B65026">
        <w:rPr>
          <w:rFonts w:ascii="Times New Roman" w:hAnsi="Times New Roman" w:cs="Times New Roman"/>
          <w:sz w:val="24"/>
        </w:rPr>
        <w:t>COMISSÃO NACIONAL DE ENERGIA NUCLEAR – CNEN</w:t>
      </w:r>
    </w:p>
    <w:p w14:paraId="1D1044AA" w14:textId="77777777" w:rsidR="0040698D" w:rsidRPr="00B65026" w:rsidRDefault="0040698D" w:rsidP="0040698D">
      <w:pPr>
        <w:suppressAutoHyphens/>
        <w:jc w:val="both"/>
        <w:textAlignment w:val="baseline"/>
        <w:rPr>
          <w:rFonts w:ascii="Times New Roman" w:hAnsi="Times New Roman" w:cs="Times New Roman"/>
          <w:sz w:val="24"/>
        </w:rPr>
      </w:pPr>
      <w:r w:rsidRPr="00B65026">
        <w:rPr>
          <w:rFonts w:ascii="Times New Roman" w:hAnsi="Times New Roman" w:cs="Times New Roman"/>
          <w:sz w:val="24"/>
        </w:rPr>
        <w:t>INSTITUTO DE ENGENHARIA NUCLEAR – IEN</w:t>
      </w:r>
    </w:p>
    <w:p w14:paraId="1426FD56" w14:textId="038AB8D7" w:rsidR="0040698D" w:rsidRPr="00B65026" w:rsidRDefault="0040698D" w:rsidP="0040698D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B65026">
        <w:rPr>
          <w:rFonts w:ascii="Times New Roman" w:hAnsi="Times New Roman" w:cs="Times New Roman"/>
          <w:color w:val="000000" w:themeColor="text1"/>
          <w:sz w:val="24"/>
        </w:rPr>
        <w:t xml:space="preserve">AVISO DE DISPENSA ELETRÔNICA Nº </w:t>
      </w:r>
      <w:r w:rsidR="004E2861">
        <w:rPr>
          <w:rFonts w:ascii="Times New Roman" w:hAnsi="Times New Roman" w:cs="Times New Roman"/>
          <w:color w:val="000000" w:themeColor="text1"/>
          <w:sz w:val="24"/>
        </w:rPr>
        <w:t>27</w:t>
      </w:r>
      <w:r w:rsidRPr="00B65026">
        <w:rPr>
          <w:rFonts w:ascii="Times New Roman" w:hAnsi="Times New Roman" w:cs="Times New Roman"/>
          <w:color w:val="000000" w:themeColor="text1"/>
          <w:sz w:val="24"/>
        </w:rPr>
        <w:t>/202</w:t>
      </w:r>
      <w:r w:rsidR="009A5D8A" w:rsidRPr="00B65026">
        <w:rPr>
          <w:rFonts w:ascii="Times New Roman" w:hAnsi="Times New Roman" w:cs="Times New Roman"/>
          <w:color w:val="000000" w:themeColor="text1"/>
          <w:sz w:val="24"/>
        </w:rPr>
        <w:t>4</w:t>
      </w:r>
    </w:p>
    <w:p w14:paraId="5F1CB80D" w14:textId="55BD3EE2" w:rsidR="0040698D" w:rsidRPr="00B65026" w:rsidRDefault="0040698D" w:rsidP="0040698D">
      <w:pPr>
        <w:pStyle w:val="textocentralizado"/>
        <w:spacing w:before="0" w:beforeAutospacing="0" w:after="0" w:afterAutospacing="0"/>
        <w:jc w:val="both"/>
        <w:rPr>
          <w:color w:val="000000" w:themeColor="text1"/>
        </w:rPr>
      </w:pPr>
      <w:r w:rsidRPr="00B65026">
        <w:rPr>
          <w:color w:val="000000" w:themeColor="text1"/>
        </w:rPr>
        <w:t xml:space="preserve">(Processo Administrativo nº </w:t>
      </w:r>
      <w:r w:rsidRPr="00B65026">
        <w:rPr>
          <w:color w:val="000000"/>
        </w:rPr>
        <w:t>01345.0001</w:t>
      </w:r>
      <w:r w:rsidR="009A5D8A" w:rsidRPr="00B65026">
        <w:rPr>
          <w:color w:val="000000"/>
        </w:rPr>
        <w:t>37</w:t>
      </w:r>
      <w:r w:rsidRPr="00B65026">
        <w:rPr>
          <w:color w:val="000000"/>
        </w:rPr>
        <w:t>/202</w:t>
      </w:r>
      <w:r w:rsidR="009A5D8A" w:rsidRPr="00B65026">
        <w:rPr>
          <w:color w:val="000000"/>
        </w:rPr>
        <w:t>4</w:t>
      </w:r>
      <w:r w:rsidRPr="00B65026">
        <w:rPr>
          <w:color w:val="000000"/>
        </w:rPr>
        <w:t>-1</w:t>
      </w:r>
      <w:r w:rsidR="009A5D8A" w:rsidRPr="00B65026">
        <w:rPr>
          <w:color w:val="000000"/>
        </w:rPr>
        <w:t>0</w:t>
      </w:r>
      <w:r w:rsidRPr="00B65026">
        <w:rPr>
          <w:color w:val="000000" w:themeColor="text1"/>
        </w:rPr>
        <w:t>)</w:t>
      </w:r>
    </w:p>
    <w:p w14:paraId="4D5CA0E5" w14:textId="77777777" w:rsidR="0040698D" w:rsidRPr="00B65026" w:rsidRDefault="0040698D" w:rsidP="0040698D">
      <w:pPr>
        <w:pStyle w:val="textocentralizado"/>
        <w:spacing w:before="0" w:beforeAutospacing="0" w:after="0" w:afterAutospacing="0"/>
        <w:jc w:val="both"/>
        <w:rPr>
          <w:b/>
          <w:bCs/>
          <w:color w:val="000000" w:themeColor="text1"/>
          <w:sz w:val="16"/>
          <w:szCs w:val="16"/>
        </w:rPr>
      </w:pPr>
    </w:p>
    <w:p w14:paraId="0D79245D" w14:textId="546003DA" w:rsidR="0040698D" w:rsidRPr="009D1600" w:rsidRDefault="0040698D" w:rsidP="0040698D">
      <w:pPr>
        <w:pStyle w:val="textocentralizado"/>
        <w:spacing w:before="0" w:beforeAutospacing="0" w:after="0" w:afterAutospacing="0"/>
        <w:jc w:val="both"/>
        <w:rPr>
          <w:b/>
          <w:bCs/>
          <w:color w:val="000000" w:themeColor="text1"/>
        </w:rPr>
      </w:pPr>
      <w:r w:rsidRPr="009D1600">
        <w:t xml:space="preserve">Contratação de serviço de empresa especializada na prestação de serviços de saúde ocupacional para realizar as </w:t>
      </w:r>
      <w:r w:rsidRPr="009D1600">
        <w:rPr>
          <w:rStyle w:val="Forte"/>
        </w:rPr>
        <w:t>avaliações clínicas referentes aos Exames Médicos Periódicos de 202</w:t>
      </w:r>
      <w:r w:rsidR="009A5D8A">
        <w:rPr>
          <w:rStyle w:val="Forte"/>
        </w:rPr>
        <w:t>4</w:t>
      </w:r>
      <w:r w:rsidRPr="009D1600">
        <w:rPr>
          <w:rStyle w:val="Forte"/>
        </w:rPr>
        <w:t xml:space="preserve"> (EMP-202</w:t>
      </w:r>
      <w:r w:rsidR="009A5D8A">
        <w:rPr>
          <w:rStyle w:val="Forte"/>
        </w:rPr>
        <w:t>4</w:t>
      </w:r>
      <w:r w:rsidRPr="009D1600">
        <w:rPr>
          <w:rStyle w:val="Forte"/>
        </w:rPr>
        <w:t xml:space="preserve">) </w:t>
      </w:r>
      <w:r w:rsidRPr="009D1600">
        <w:t>de servidores do Instituto de Engenharia Nuclear (IEN), nos termos da tabela abaixo, conforme condições e exigências estabelecidas neste instrumento:</w:t>
      </w:r>
    </w:p>
    <w:p w14:paraId="1721CC99" w14:textId="77777777" w:rsidR="0040698D" w:rsidRDefault="0040698D" w:rsidP="0040698D">
      <w:pPr>
        <w:suppressAutoHyphens/>
        <w:spacing w:after="120" w:line="276" w:lineRule="auto"/>
        <w:ind w:right="-15"/>
        <w:jc w:val="both"/>
        <w:rPr>
          <w:rFonts w:cs="Arial"/>
          <w:b/>
          <w:bCs/>
          <w:color w:val="000000" w:themeColor="text1"/>
          <w:szCs w:val="20"/>
        </w:rPr>
      </w:pPr>
    </w:p>
    <w:tbl>
      <w:tblPr>
        <w:tblW w:w="962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4941"/>
        <w:gridCol w:w="992"/>
        <w:gridCol w:w="850"/>
        <w:gridCol w:w="1134"/>
        <w:gridCol w:w="1134"/>
      </w:tblGrid>
      <w:tr w:rsidR="00F96AE0" w:rsidRPr="009D1600" w14:paraId="079229F4" w14:textId="77777777" w:rsidTr="00ED4617">
        <w:trPr>
          <w:jc w:val="center"/>
        </w:trPr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7A708" w14:textId="77777777" w:rsidR="00F96AE0" w:rsidRPr="009D1600" w:rsidRDefault="00F96AE0" w:rsidP="0070091A">
            <w:pPr>
              <w:autoSpaceDE w:val="0"/>
              <w:snapToGrid w:val="0"/>
              <w:spacing w:line="252" w:lineRule="auto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eastAsia="en-US"/>
                <w14:ligatures w14:val="standardContextual"/>
              </w:rPr>
            </w:pPr>
            <w:r w:rsidRPr="009D1600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>Item</w:t>
            </w:r>
          </w:p>
        </w:tc>
        <w:tc>
          <w:tcPr>
            <w:tcW w:w="4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FA52A" w14:textId="48D2970D" w:rsidR="00F96AE0" w:rsidRPr="00B65026" w:rsidRDefault="00F96AE0" w:rsidP="00B65026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szCs w:val="20"/>
                <w:lang w:eastAsia="en-US"/>
                <w14:ligatures w14:val="standardContextual"/>
              </w:rPr>
            </w:pPr>
            <w:r w:rsidRPr="00B65026">
              <w:rPr>
                <w:rFonts w:ascii="Times New Roman" w:hAnsi="Times New Roman" w:cs="Times New Roman"/>
                <w:b/>
                <w:bCs/>
                <w:iCs/>
                <w:color w:val="000000"/>
                <w:szCs w:val="20"/>
                <w:lang w:eastAsia="en-US"/>
                <w14:ligatures w14:val="standardContextual"/>
              </w:rPr>
              <w:t xml:space="preserve">Especificação 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Cs w:val="20"/>
                <w:lang w:eastAsia="en-US"/>
                <w14:ligatures w14:val="standardContextual"/>
              </w:rPr>
              <w:t>(A) – CATSERV 22373 (B)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4D914" w14:textId="77777777" w:rsidR="00F96AE0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 xml:space="preserve">Unidade de Medida </w:t>
            </w:r>
          </w:p>
          <w:p w14:paraId="7FBE3FF3" w14:textId="3034BC9E" w:rsidR="00F96AE0" w:rsidRPr="00B65026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>(C)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8580C" w14:textId="7078D2BE" w:rsidR="00F96AE0" w:rsidRPr="00B65026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eastAsia="en-US"/>
                <w14:ligatures w14:val="standardContextual"/>
              </w:rPr>
            </w:pPr>
            <w:r w:rsidRPr="00B65026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 xml:space="preserve">Quant. </w:t>
            </w:r>
          </w:p>
          <w:p w14:paraId="15469582" w14:textId="72618830" w:rsidR="00F96AE0" w:rsidRPr="00B65026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eastAsia="en-US"/>
                <w14:ligatures w14:val="standardContextual"/>
              </w:rPr>
            </w:pPr>
            <w:r w:rsidRPr="00B65026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>D</w:t>
            </w:r>
            <w:r w:rsidRPr="00B65026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16866" w14:textId="77777777" w:rsidR="00F96AE0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>Valor Unitário</w:t>
            </w:r>
          </w:p>
          <w:p w14:paraId="7D321D07" w14:textId="77777777" w:rsidR="00F96AE0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>(E)</w:t>
            </w:r>
          </w:p>
          <w:p w14:paraId="3C376E9A" w14:textId="1127D083" w:rsidR="00ED4617" w:rsidRPr="00B65026" w:rsidRDefault="00ED4617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 xml:space="preserve">R$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15020" w14:textId="77777777" w:rsidR="00F96AE0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>Valor Total</w:t>
            </w:r>
          </w:p>
          <w:p w14:paraId="520D2E84" w14:textId="77777777" w:rsidR="00F96AE0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>(F)</w:t>
            </w:r>
          </w:p>
          <w:p w14:paraId="0FA06489" w14:textId="38A5DD86" w:rsidR="00ED4617" w:rsidRPr="00B65026" w:rsidRDefault="00ED4617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en-US"/>
                <w14:ligatures w14:val="standardContextual"/>
              </w:rPr>
              <w:t xml:space="preserve">R$ </w:t>
            </w:r>
          </w:p>
        </w:tc>
      </w:tr>
      <w:tr w:rsidR="00F96AE0" w:rsidRPr="009D1600" w14:paraId="1F4FA20A" w14:textId="77777777" w:rsidTr="00ED4617">
        <w:trPr>
          <w:trHeight w:val="1719"/>
          <w:jc w:val="center"/>
        </w:trPr>
        <w:tc>
          <w:tcPr>
            <w:tcW w:w="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0346F" w14:textId="77777777" w:rsidR="00F96AE0" w:rsidRPr="009D1600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iCs/>
                <w:szCs w:val="20"/>
                <w:lang w:eastAsia="en-US"/>
                <w14:ligatures w14:val="standardContextual"/>
              </w:rPr>
            </w:pPr>
            <w:r w:rsidRPr="009D1600">
              <w:rPr>
                <w:rFonts w:ascii="Times New Roman" w:hAnsi="Times New Roman" w:cs="Times New Roman"/>
                <w:iCs/>
                <w:szCs w:val="20"/>
                <w:lang w:eastAsia="en-US"/>
                <w14:ligatures w14:val="standardContextual"/>
              </w:rPr>
              <w:t>01</w:t>
            </w:r>
          </w:p>
        </w:tc>
        <w:tc>
          <w:tcPr>
            <w:tcW w:w="4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B1833" w14:textId="245053A0" w:rsidR="00F96AE0" w:rsidRPr="00B65026" w:rsidRDefault="00F96AE0" w:rsidP="00B6502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B6502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Contratação de empresa especializada em saúde ocupacional para o fornecimento de serviços de avaliação clínica referente a exames médicos periódicos 2024, para:</w:t>
            </w:r>
          </w:p>
          <w:p w14:paraId="4E656E96" w14:textId="77777777" w:rsidR="00F96AE0" w:rsidRPr="00B65026" w:rsidRDefault="00F96AE0" w:rsidP="00B65026">
            <w:pPr>
              <w:pStyle w:val="PargrafodaLista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14:paraId="2AD806D1" w14:textId="427427F8" w:rsidR="00F96AE0" w:rsidRPr="00B65026" w:rsidRDefault="00F96AE0" w:rsidP="00B65026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B6502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Realizar a avalição clínica de até 128 (cento e vinte e oito) servidores e a emissão de até 128 (cento e vinte e oito) ASO, nos termos do PCMSO da CNEN/IEN, incluindo a emissão de 4 (quatro) Certificados de Exames Médicos e 4 (quatro) Relações de Exames Médicos de operadores e de candidatos a operadores de reator, correspondendo à 1ª fase da avaliação clínica referente aos EMP-2024.</w:t>
            </w:r>
          </w:p>
          <w:p w14:paraId="290516EA" w14:textId="77777777" w:rsidR="00F96AE0" w:rsidRPr="00B65026" w:rsidRDefault="00F96AE0" w:rsidP="00B65026">
            <w:pPr>
              <w:pStyle w:val="PargrafodaLista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14:paraId="3EC8420B" w14:textId="1366A5B6" w:rsidR="00F96AE0" w:rsidRPr="00B65026" w:rsidRDefault="00F96AE0" w:rsidP="00B65026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B6502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Realizar a avalição clínica complementar com base em exame hemograma completo com contagem de plaquetas realizado no 2º semestre de 2024, nos termos da norma NR-07 do MTE e do PCMSO da CNEN /IEN, para atender até </w:t>
            </w:r>
            <w:r w:rsidRPr="00B65026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128 (cento e </w:t>
            </w:r>
            <w:r w:rsidRPr="00B6502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servidores </w:t>
            </w:r>
            <w:r w:rsidRPr="00B65026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vinte e oito) </w:t>
            </w:r>
            <w:r w:rsidRPr="00B6502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e realizar o lançamento da sua conclusão na Ficha Clínica do Prontuário Médico do servidor, correspondendo à 2ª fase da avaliação clínica referente aos EMP-2024.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A70EC" w14:textId="40FA8239" w:rsidR="00F96AE0" w:rsidRPr="009D1600" w:rsidRDefault="00F96AE0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iCs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iCs/>
                <w:szCs w:val="20"/>
                <w:lang w:eastAsia="en-US"/>
                <w14:ligatures w14:val="standardContextual"/>
              </w:rPr>
              <w:t>Diárias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AC7CD" w14:textId="25977B99" w:rsidR="00F96AE0" w:rsidRPr="009D1600" w:rsidRDefault="00ED4617" w:rsidP="0070091A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iCs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iCs/>
                <w:szCs w:val="20"/>
                <w:lang w:eastAsia="en-US"/>
                <w14:ligatures w14:val="standardContextual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FFAE9" w14:textId="5FDE9E88" w:rsidR="00F96AE0" w:rsidRPr="009D1600" w:rsidRDefault="00F96AE0" w:rsidP="00ED4617">
            <w:pPr>
              <w:autoSpaceDE w:val="0"/>
              <w:snapToGrid w:val="0"/>
              <w:spacing w:line="252" w:lineRule="auto"/>
              <w:jc w:val="center"/>
              <w:rPr>
                <w:rFonts w:ascii="Times New Roman" w:hAnsi="Times New Roman" w:cs="Times New Roman"/>
                <w:iCs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984CD" w14:textId="353F683E" w:rsidR="00F96AE0" w:rsidRPr="009D1600" w:rsidRDefault="00F96AE0" w:rsidP="0070091A">
            <w:pPr>
              <w:jc w:val="center"/>
              <w:rPr>
                <w:rFonts w:ascii="Times New Roman" w:hAnsi="Times New Roman" w:cs="Times New Roman"/>
                <w:iCs/>
                <w:szCs w:val="20"/>
                <w:lang w:eastAsia="en-US"/>
                <w14:ligatures w14:val="standardContextual"/>
              </w:rPr>
            </w:pPr>
          </w:p>
        </w:tc>
      </w:tr>
    </w:tbl>
    <w:p w14:paraId="654A065B" w14:textId="77777777" w:rsidR="00B65026" w:rsidRPr="00B65026" w:rsidRDefault="00B65026" w:rsidP="0040698D">
      <w:pPr>
        <w:pStyle w:val="itemnivel1"/>
        <w:spacing w:before="0" w:beforeAutospacing="0" w:after="0" w:afterAutospacing="0"/>
        <w:jc w:val="both"/>
        <w:rPr>
          <w:iCs/>
          <w:sz w:val="16"/>
          <w:szCs w:val="16"/>
        </w:rPr>
      </w:pPr>
    </w:p>
    <w:p w14:paraId="062F964F" w14:textId="7E2E83AC" w:rsidR="0040698D" w:rsidRDefault="0040698D" w:rsidP="0040698D">
      <w:pPr>
        <w:pStyle w:val="itemnivel1"/>
        <w:spacing w:before="0" w:beforeAutospacing="0" w:after="0" w:afterAutospacing="0"/>
        <w:jc w:val="both"/>
        <w:rPr>
          <w:iCs/>
          <w:sz w:val="22"/>
          <w:szCs w:val="22"/>
        </w:rPr>
      </w:pPr>
      <w:r w:rsidRPr="00B65026">
        <w:rPr>
          <w:iCs/>
          <w:sz w:val="22"/>
          <w:szCs w:val="22"/>
        </w:rPr>
        <w:t>A proponente, de acordo com a Tabela acima</w:t>
      </w:r>
      <w:r w:rsidR="00ED4617">
        <w:rPr>
          <w:iCs/>
          <w:sz w:val="22"/>
          <w:szCs w:val="22"/>
        </w:rPr>
        <w:t>,</w:t>
      </w:r>
      <w:r w:rsidRPr="00B65026">
        <w:rPr>
          <w:iCs/>
          <w:sz w:val="22"/>
          <w:szCs w:val="22"/>
        </w:rPr>
        <w:t xml:space="preserve"> deverá apresentar o valor da diária do médico do trabalho (coluna </w:t>
      </w:r>
      <w:r w:rsidR="00F96AE0">
        <w:rPr>
          <w:iCs/>
          <w:sz w:val="22"/>
          <w:szCs w:val="22"/>
        </w:rPr>
        <w:t>E</w:t>
      </w:r>
      <w:r w:rsidRPr="00B65026">
        <w:rPr>
          <w:iCs/>
          <w:sz w:val="22"/>
          <w:szCs w:val="22"/>
        </w:rPr>
        <w:t xml:space="preserve">), incluindo o serviço a ser prestado e todos os demais custos diretos e indiretos relacionados, totalizando de acordo </w:t>
      </w:r>
      <w:r w:rsidR="00EC07F8">
        <w:rPr>
          <w:iCs/>
          <w:sz w:val="22"/>
          <w:szCs w:val="22"/>
        </w:rPr>
        <w:t xml:space="preserve">(F) </w:t>
      </w:r>
      <w:r w:rsidRPr="00B65026">
        <w:rPr>
          <w:iCs/>
          <w:sz w:val="22"/>
          <w:szCs w:val="22"/>
        </w:rPr>
        <w:t xml:space="preserve">com a multiplicação entre as colunas </w:t>
      </w:r>
      <w:r w:rsidR="00F96AE0">
        <w:rPr>
          <w:iCs/>
          <w:sz w:val="22"/>
          <w:szCs w:val="22"/>
        </w:rPr>
        <w:t>D</w:t>
      </w:r>
      <w:r w:rsidRPr="00B65026">
        <w:rPr>
          <w:iCs/>
          <w:sz w:val="22"/>
          <w:szCs w:val="22"/>
        </w:rPr>
        <w:t xml:space="preserve"> e </w:t>
      </w:r>
      <w:r w:rsidR="00F96AE0">
        <w:rPr>
          <w:iCs/>
          <w:sz w:val="22"/>
          <w:szCs w:val="22"/>
        </w:rPr>
        <w:t>E</w:t>
      </w:r>
      <w:r w:rsidRPr="00B65026">
        <w:rPr>
          <w:iCs/>
          <w:sz w:val="22"/>
          <w:szCs w:val="22"/>
        </w:rPr>
        <w:t xml:space="preserve"> (</w:t>
      </w:r>
      <w:r w:rsidR="00F96AE0">
        <w:rPr>
          <w:iCs/>
          <w:sz w:val="22"/>
          <w:szCs w:val="22"/>
        </w:rPr>
        <w:t>D</w:t>
      </w:r>
      <w:r w:rsidRPr="00B65026">
        <w:rPr>
          <w:iCs/>
          <w:sz w:val="22"/>
          <w:szCs w:val="22"/>
        </w:rPr>
        <w:t xml:space="preserve"> x </w:t>
      </w:r>
      <w:r w:rsidR="00F96AE0">
        <w:rPr>
          <w:iCs/>
          <w:sz w:val="22"/>
          <w:szCs w:val="22"/>
        </w:rPr>
        <w:t>E</w:t>
      </w:r>
      <w:r w:rsidRPr="00B65026">
        <w:rPr>
          <w:iCs/>
          <w:sz w:val="22"/>
          <w:szCs w:val="22"/>
        </w:rPr>
        <w:t xml:space="preserve">). </w:t>
      </w:r>
    </w:p>
    <w:p w14:paraId="7409CC96" w14:textId="77777777" w:rsidR="00B65026" w:rsidRPr="00B65026" w:rsidRDefault="00B65026" w:rsidP="0040698D">
      <w:pPr>
        <w:pStyle w:val="itemnivel1"/>
        <w:spacing w:before="0" w:beforeAutospacing="0" w:after="0" w:afterAutospacing="0"/>
        <w:jc w:val="both"/>
        <w:rPr>
          <w:b/>
          <w:bCs/>
          <w:iCs/>
          <w:caps/>
          <w:sz w:val="22"/>
          <w:szCs w:val="22"/>
        </w:rPr>
      </w:pPr>
    </w:p>
    <w:p w14:paraId="5A703440" w14:textId="40B5021F" w:rsidR="0040698D" w:rsidRPr="00B65026" w:rsidRDefault="0040698D" w:rsidP="0040698D">
      <w:pPr>
        <w:suppressAutoHyphens/>
        <w:rPr>
          <w:rFonts w:ascii="Times New Roman" w:hAnsi="Times New Roman" w:cs="Times New Roman"/>
          <w:sz w:val="22"/>
          <w:szCs w:val="22"/>
          <w:lang w:eastAsia="en-US"/>
        </w:rPr>
      </w:pPr>
      <w:r w:rsidRPr="00B65026">
        <w:rPr>
          <w:rFonts w:ascii="Times New Roman" w:hAnsi="Times New Roman" w:cs="Times New Roman"/>
          <w:sz w:val="22"/>
          <w:szCs w:val="22"/>
          <w:lang w:eastAsia="en-US"/>
        </w:rPr>
        <w:t xml:space="preserve">VALOR GLOBAL DA PROPOSTA: R$ </w:t>
      </w:r>
      <w:r w:rsidR="009A5D8A" w:rsidRPr="00B65026">
        <w:rPr>
          <w:rFonts w:ascii="Times New Roman" w:hAnsi="Times New Roman" w:cs="Times New Roman"/>
          <w:sz w:val="22"/>
          <w:szCs w:val="22"/>
          <w:lang w:eastAsia="en-US"/>
        </w:rPr>
        <w:t xml:space="preserve">                    </w:t>
      </w:r>
      <w:r w:rsidR="005F3712" w:rsidRPr="00B65026">
        <w:rPr>
          <w:rFonts w:ascii="Times New Roman" w:hAnsi="Times New Roman" w:cs="Times New Roman"/>
          <w:sz w:val="22"/>
          <w:szCs w:val="22"/>
          <w:lang w:eastAsia="en-US"/>
        </w:rPr>
        <w:t xml:space="preserve"> (por extenso)</w:t>
      </w:r>
      <w:r w:rsidRPr="00B65026">
        <w:rPr>
          <w:rFonts w:ascii="Times New Roman" w:hAnsi="Times New Roman" w:cs="Times New Roman"/>
          <w:sz w:val="22"/>
          <w:szCs w:val="22"/>
          <w:lang w:eastAsia="en-US"/>
        </w:rPr>
        <w:t>:</w:t>
      </w:r>
    </w:p>
    <w:p w14:paraId="3C43C456" w14:textId="77777777" w:rsidR="0040698D" w:rsidRPr="00B65026" w:rsidRDefault="0040698D" w:rsidP="0040698D">
      <w:pPr>
        <w:suppressAutoHyphens/>
        <w:rPr>
          <w:rFonts w:ascii="Times New Roman" w:hAnsi="Times New Roman" w:cs="Times New Roman"/>
          <w:sz w:val="22"/>
          <w:szCs w:val="22"/>
          <w:lang w:eastAsia="en-US"/>
        </w:rPr>
      </w:pPr>
    </w:p>
    <w:p w14:paraId="0ECFEB9D" w14:textId="77777777" w:rsidR="0040698D" w:rsidRPr="00B65026" w:rsidRDefault="0040698D" w:rsidP="0040698D">
      <w:pPr>
        <w:suppressAutoHyphens/>
        <w:rPr>
          <w:rFonts w:ascii="Times New Roman" w:hAnsi="Times New Roman" w:cs="Times New Roman"/>
          <w:sz w:val="22"/>
          <w:szCs w:val="22"/>
          <w:lang w:eastAsia="en-US"/>
        </w:rPr>
      </w:pPr>
      <w:r w:rsidRPr="00B65026">
        <w:rPr>
          <w:rFonts w:ascii="Times New Roman" w:hAnsi="Times New Roman" w:cs="Times New Roman"/>
          <w:sz w:val="22"/>
          <w:szCs w:val="22"/>
          <w:lang w:eastAsia="en-US"/>
        </w:rPr>
        <w:t>Data</w:t>
      </w:r>
    </w:p>
    <w:p w14:paraId="598EADBE" w14:textId="2502379C" w:rsidR="0040698D" w:rsidRPr="00B65026" w:rsidRDefault="0040698D" w:rsidP="0040698D">
      <w:pPr>
        <w:suppressAutoHyphens/>
        <w:rPr>
          <w:rFonts w:ascii="Times New Roman" w:hAnsi="Times New Roman" w:cs="Times New Roman"/>
          <w:sz w:val="22"/>
          <w:szCs w:val="22"/>
          <w:lang w:eastAsia="en-US"/>
        </w:rPr>
      </w:pPr>
      <w:r w:rsidRPr="00B65026">
        <w:rPr>
          <w:rFonts w:ascii="Times New Roman" w:hAnsi="Times New Roman" w:cs="Times New Roman"/>
          <w:sz w:val="22"/>
          <w:szCs w:val="22"/>
          <w:lang w:eastAsia="en-US"/>
        </w:rPr>
        <w:t>Assinatur</w:t>
      </w:r>
      <w:r w:rsidR="009D1600" w:rsidRPr="00B65026">
        <w:rPr>
          <w:rFonts w:ascii="Times New Roman" w:hAnsi="Times New Roman" w:cs="Times New Roman"/>
          <w:sz w:val="22"/>
          <w:szCs w:val="22"/>
          <w:lang w:eastAsia="en-US"/>
        </w:rPr>
        <w:t>a</w:t>
      </w:r>
    </w:p>
    <w:sectPr w:rsidR="0040698D" w:rsidRPr="00B65026" w:rsidSect="00752CE0">
      <w:footerReference w:type="default" r:id="rId11"/>
      <w:pgSz w:w="11906" w:h="16838"/>
      <w:pgMar w:top="1304" w:right="1077" w:bottom="130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5F85D" w14:textId="77777777" w:rsidR="002F689C" w:rsidRDefault="002F689C" w:rsidP="00805244">
      <w:r>
        <w:separator/>
      </w:r>
    </w:p>
  </w:endnote>
  <w:endnote w:type="continuationSeparator" w:id="0">
    <w:p w14:paraId="4F479765" w14:textId="77777777" w:rsidR="002F689C" w:rsidRDefault="002F689C" w:rsidP="00805244">
      <w:r>
        <w:continuationSeparator/>
      </w:r>
    </w:p>
  </w:endnote>
  <w:endnote w:type="continuationNotice" w:id="1">
    <w:p w14:paraId="5E1F682F" w14:textId="77777777" w:rsidR="002F689C" w:rsidRDefault="002F68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ADFDD" w14:textId="2F137673" w:rsidR="009C2BD5" w:rsidRDefault="009C2BD5" w:rsidP="009C2BD5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4"/>
      </w:rPr>
    </w:pPr>
  </w:p>
  <w:p w14:paraId="7DBAEF82" w14:textId="6BA1A049" w:rsidR="009C2BD5" w:rsidRPr="00C94251" w:rsidRDefault="009C2BD5" w:rsidP="009C2BD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2"/>
        <w:szCs w:val="22"/>
      </w:rPr>
    </w:pPr>
    <w:r w:rsidRPr="00C94251">
      <w:rPr>
        <w:color w:val="8496B0" w:themeColor="text2" w:themeTint="99"/>
        <w:spacing w:val="60"/>
        <w:sz w:val="22"/>
        <w:szCs w:val="22"/>
      </w:rPr>
      <w:t>Página</w:t>
    </w:r>
    <w:r w:rsidRPr="00C94251">
      <w:rPr>
        <w:color w:val="8496B0" w:themeColor="text2" w:themeTint="99"/>
        <w:sz w:val="22"/>
        <w:szCs w:val="22"/>
      </w:rPr>
      <w:t xml:space="preserve"> </w:t>
    </w:r>
    <w:r w:rsidRPr="00C94251">
      <w:rPr>
        <w:color w:val="323E4F" w:themeColor="text2" w:themeShade="BF"/>
        <w:sz w:val="22"/>
        <w:szCs w:val="22"/>
      </w:rPr>
      <w:fldChar w:fldCharType="begin"/>
    </w:r>
    <w:r w:rsidRPr="00C94251">
      <w:rPr>
        <w:color w:val="323E4F" w:themeColor="text2" w:themeShade="BF"/>
        <w:sz w:val="22"/>
        <w:szCs w:val="22"/>
      </w:rPr>
      <w:instrText>PAGE   \* MERGEFORMAT</w:instrText>
    </w:r>
    <w:r w:rsidRPr="00C94251">
      <w:rPr>
        <w:color w:val="323E4F" w:themeColor="text2" w:themeShade="BF"/>
        <w:sz w:val="22"/>
        <w:szCs w:val="22"/>
      </w:rPr>
      <w:fldChar w:fldCharType="separate"/>
    </w:r>
    <w:r w:rsidR="00AB6411">
      <w:rPr>
        <w:noProof/>
        <w:color w:val="323E4F" w:themeColor="text2" w:themeShade="BF"/>
        <w:sz w:val="22"/>
        <w:szCs w:val="22"/>
      </w:rPr>
      <w:t>21</w:t>
    </w:r>
    <w:r w:rsidRPr="00C94251">
      <w:rPr>
        <w:color w:val="323E4F" w:themeColor="text2" w:themeShade="BF"/>
        <w:sz w:val="22"/>
        <w:szCs w:val="22"/>
      </w:rPr>
      <w:fldChar w:fldCharType="end"/>
    </w:r>
    <w:r w:rsidRPr="00C94251">
      <w:rPr>
        <w:color w:val="323E4F" w:themeColor="text2" w:themeShade="BF"/>
        <w:sz w:val="22"/>
        <w:szCs w:val="22"/>
      </w:rPr>
      <w:t xml:space="preserve"> | </w:t>
    </w:r>
    <w:r w:rsidRPr="00C94251">
      <w:rPr>
        <w:color w:val="323E4F" w:themeColor="text2" w:themeShade="BF"/>
        <w:sz w:val="22"/>
        <w:szCs w:val="22"/>
      </w:rPr>
      <w:fldChar w:fldCharType="begin"/>
    </w:r>
    <w:r w:rsidRPr="00C94251">
      <w:rPr>
        <w:color w:val="323E4F" w:themeColor="text2" w:themeShade="BF"/>
        <w:sz w:val="22"/>
        <w:szCs w:val="22"/>
      </w:rPr>
      <w:instrText>NUMPAGES  \* Arabic  \* MERGEFORMAT</w:instrText>
    </w:r>
    <w:r w:rsidRPr="00C94251">
      <w:rPr>
        <w:color w:val="323E4F" w:themeColor="text2" w:themeShade="BF"/>
        <w:sz w:val="22"/>
        <w:szCs w:val="22"/>
      </w:rPr>
      <w:fldChar w:fldCharType="separate"/>
    </w:r>
    <w:r w:rsidR="00AB6411">
      <w:rPr>
        <w:noProof/>
        <w:color w:val="323E4F" w:themeColor="text2" w:themeShade="BF"/>
        <w:sz w:val="22"/>
        <w:szCs w:val="22"/>
      </w:rPr>
      <w:t>21</w:t>
    </w:r>
    <w:r w:rsidRPr="00C94251">
      <w:rPr>
        <w:color w:val="323E4F" w:themeColor="text2" w:themeShade="BF"/>
        <w:sz w:val="22"/>
        <w:szCs w:val="22"/>
      </w:rPr>
      <w:fldChar w:fldCharType="end"/>
    </w:r>
  </w:p>
  <w:p w14:paraId="07834059" w14:textId="77777777" w:rsidR="009C2BD5" w:rsidRDefault="009C2BD5" w:rsidP="009C2BD5">
    <w:pPr>
      <w:pStyle w:val="Rodap"/>
      <w:rPr>
        <w:sz w:val="12"/>
        <w:szCs w:val="12"/>
      </w:rPr>
    </w:pPr>
    <w:r>
      <w:rPr>
        <w:sz w:val="12"/>
        <w:szCs w:val="12"/>
      </w:rPr>
      <w:t>Câmara Nacional de Modelos de Licitações e Contratos – CNMLC/CGU/AGU</w:t>
    </w:r>
  </w:p>
  <w:p w14:paraId="51483C05" w14:textId="77777777" w:rsidR="009C2BD5" w:rsidRPr="00805244" w:rsidRDefault="009C2BD5" w:rsidP="009C2BD5">
    <w:pPr>
      <w:pStyle w:val="Rodap"/>
      <w:rPr>
        <w:sz w:val="12"/>
        <w:szCs w:val="12"/>
      </w:rPr>
    </w:pPr>
    <w:r w:rsidRPr="00805244">
      <w:rPr>
        <w:sz w:val="12"/>
        <w:szCs w:val="12"/>
      </w:rPr>
      <w:t>Aviso de Dispensa Eletrônica – Lei nº 14.133/21 e IN SEGES/ME nº 67/2021</w:t>
    </w:r>
  </w:p>
  <w:p w14:paraId="5B3373AA" w14:textId="77777777" w:rsidR="009C2BD5" w:rsidRDefault="009C2BD5" w:rsidP="009C2BD5">
    <w:pPr>
      <w:pStyle w:val="Rodap"/>
      <w:rPr>
        <w:sz w:val="12"/>
        <w:szCs w:val="12"/>
      </w:rPr>
    </w:pPr>
    <w:r w:rsidRPr="00805244">
      <w:rPr>
        <w:sz w:val="12"/>
        <w:szCs w:val="12"/>
      </w:rPr>
      <w:t xml:space="preserve">Versão: </w:t>
    </w:r>
    <w:r>
      <w:rPr>
        <w:sz w:val="12"/>
        <w:szCs w:val="12"/>
      </w:rPr>
      <w:t>Agosto</w:t>
    </w:r>
    <w:r w:rsidRPr="00805244">
      <w:rPr>
        <w:sz w:val="12"/>
        <w:szCs w:val="12"/>
      </w:rPr>
      <w:t>/2021</w:t>
    </w:r>
  </w:p>
  <w:p w14:paraId="5FE93784" w14:textId="77777777" w:rsidR="009C2BD5" w:rsidRDefault="009C2BD5" w:rsidP="009C2BD5">
    <w:pPr>
      <w:pStyle w:val="Rodap"/>
      <w:rPr>
        <w:sz w:val="12"/>
        <w:szCs w:val="12"/>
      </w:rPr>
    </w:pPr>
    <w:r>
      <w:rPr>
        <w:sz w:val="12"/>
        <w:szCs w:val="12"/>
      </w:rPr>
      <w:t>Aprovado pela Secretaria de Gestão.</w:t>
    </w:r>
  </w:p>
  <w:p w14:paraId="3197DB52" w14:textId="577E7CA5" w:rsidR="008A09C2" w:rsidRPr="009C2BD5" w:rsidRDefault="009C2BD5" w:rsidP="009C2BD5">
    <w:pPr>
      <w:pStyle w:val="Rodap"/>
    </w:pPr>
    <w:r>
      <w:rPr>
        <w:sz w:val="12"/>
        <w:szCs w:val="12"/>
      </w:rPr>
      <w:t>Identidade visual pela Secretaria de Gestão (versão maio/2022)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7A08B" w14:textId="77777777" w:rsidR="002F689C" w:rsidRDefault="002F689C" w:rsidP="00805244">
      <w:r>
        <w:separator/>
      </w:r>
    </w:p>
  </w:footnote>
  <w:footnote w:type="continuationSeparator" w:id="0">
    <w:p w14:paraId="4F4CEE4B" w14:textId="77777777" w:rsidR="002F689C" w:rsidRDefault="002F689C" w:rsidP="00805244">
      <w:r>
        <w:continuationSeparator/>
      </w:r>
    </w:p>
  </w:footnote>
  <w:footnote w:type="continuationNotice" w:id="1">
    <w:p w14:paraId="271539A4" w14:textId="77777777" w:rsidR="002F689C" w:rsidRDefault="002F68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10037"/>
    <w:multiLevelType w:val="multilevel"/>
    <w:tmpl w:val="0AD854E0"/>
    <w:lvl w:ilvl="0">
      <w:start w:val="11"/>
      <w:numFmt w:val="decimal"/>
      <w:lvlText w:val="%1"/>
      <w:lvlJc w:val="left"/>
      <w:pPr>
        <w:ind w:left="3585" w:hanging="75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444" w:hanging="750"/>
      </w:pPr>
      <w:rPr>
        <w:rFonts w:hint="default"/>
        <w:b w:val="0"/>
        <w:color w:val="auto"/>
      </w:rPr>
    </w:lvl>
    <w:lvl w:ilvl="2">
      <w:start w:val="2"/>
      <w:numFmt w:val="decimal"/>
      <w:lvlText w:val="%1.%2.%3"/>
      <w:lvlJc w:val="left"/>
      <w:pPr>
        <w:ind w:left="3444" w:hanging="7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77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77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134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13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94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54" w:hanging="2160"/>
      </w:pPr>
      <w:rPr>
        <w:rFonts w:hint="default"/>
        <w:b w:val="0"/>
      </w:rPr>
    </w:lvl>
  </w:abstractNum>
  <w:abstractNum w:abstractNumId="1" w15:restartNumberingAfterBreak="0">
    <w:nsid w:val="0E4D5A9F"/>
    <w:multiLevelType w:val="hybridMultilevel"/>
    <w:tmpl w:val="7F2E9FC6"/>
    <w:lvl w:ilvl="0" w:tplc="04160013">
      <w:start w:val="1"/>
      <w:numFmt w:val="upperRoman"/>
      <w:lvlText w:val="%1."/>
      <w:lvlJc w:val="right"/>
      <w:pPr>
        <w:ind w:left="3936" w:hanging="360"/>
      </w:pPr>
    </w:lvl>
    <w:lvl w:ilvl="1" w:tplc="04160019" w:tentative="1">
      <w:start w:val="1"/>
      <w:numFmt w:val="lowerLetter"/>
      <w:lvlText w:val="%2."/>
      <w:lvlJc w:val="left"/>
      <w:pPr>
        <w:ind w:left="4656" w:hanging="360"/>
      </w:pPr>
    </w:lvl>
    <w:lvl w:ilvl="2" w:tplc="0416001B" w:tentative="1">
      <w:start w:val="1"/>
      <w:numFmt w:val="lowerRoman"/>
      <w:lvlText w:val="%3."/>
      <w:lvlJc w:val="right"/>
      <w:pPr>
        <w:ind w:left="5376" w:hanging="180"/>
      </w:pPr>
    </w:lvl>
    <w:lvl w:ilvl="3" w:tplc="0416000F" w:tentative="1">
      <w:start w:val="1"/>
      <w:numFmt w:val="decimal"/>
      <w:lvlText w:val="%4."/>
      <w:lvlJc w:val="left"/>
      <w:pPr>
        <w:ind w:left="6096" w:hanging="360"/>
      </w:pPr>
    </w:lvl>
    <w:lvl w:ilvl="4" w:tplc="04160019" w:tentative="1">
      <w:start w:val="1"/>
      <w:numFmt w:val="lowerLetter"/>
      <w:lvlText w:val="%5."/>
      <w:lvlJc w:val="left"/>
      <w:pPr>
        <w:ind w:left="6816" w:hanging="360"/>
      </w:pPr>
    </w:lvl>
    <w:lvl w:ilvl="5" w:tplc="0416001B" w:tentative="1">
      <w:start w:val="1"/>
      <w:numFmt w:val="lowerRoman"/>
      <w:lvlText w:val="%6."/>
      <w:lvlJc w:val="right"/>
      <w:pPr>
        <w:ind w:left="7536" w:hanging="180"/>
      </w:pPr>
    </w:lvl>
    <w:lvl w:ilvl="6" w:tplc="0416000F" w:tentative="1">
      <w:start w:val="1"/>
      <w:numFmt w:val="decimal"/>
      <w:lvlText w:val="%7."/>
      <w:lvlJc w:val="left"/>
      <w:pPr>
        <w:ind w:left="8256" w:hanging="360"/>
      </w:pPr>
    </w:lvl>
    <w:lvl w:ilvl="7" w:tplc="04160019" w:tentative="1">
      <w:start w:val="1"/>
      <w:numFmt w:val="lowerLetter"/>
      <w:lvlText w:val="%8."/>
      <w:lvlJc w:val="left"/>
      <w:pPr>
        <w:ind w:left="8976" w:hanging="360"/>
      </w:pPr>
    </w:lvl>
    <w:lvl w:ilvl="8" w:tplc="0416001B" w:tentative="1">
      <w:start w:val="1"/>
      <w:numFmt w:val="lowerRoman"/>
      <w:lvlText w:val="%9."/>
      <w:lvlJc w:val="right"/>
      <w:pPr>
        <w:ind w:left="9696" w:hanging="180"/>
      </w:pPr>
    </w:lvl>
  </w:abstractNum>
  <w:abstractNum w:abstractNumId="2" w15:restartNumberingAfterBreak="0">
    <w:nsid w:val="17442E5B"/>
    <w:multiLevelType w:val="hybridMultilevel"/>
    <w:tmpl w:val="23D89468"/>
    <w:lvl w:ilvl="0" w:tplc="04160017">
      <w:start w:val="1"/>
      <w:numFmt w:val="lowerLetter"/>
      <w:lvlText w:val="%1)"/>
      <w:lvlJc w:val="left"/>
      <w:pPr>
        <w:ind w:left="2520" w:hanging="360"/>
      </w:pPr>
    </w:lvl>
    <w:lvl w:ilvl="1" w:tplc="04160019" w:tentative="1">
      <w:start w:val="1"/>
      <w:numFmt w:val="lowerLetter"/>
      <w:lvlText w:val="%2."/>
      <w:lvlJc w:val="left"/>
      <w:pPr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D5C100D"/>
    <w:multiLevelType w:val="multilevel"/>
    <w:tmpl w:val="0310B7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347549"/>
    <w:multiLevelType w:val="multilevel"/>
    <w:tmpl w:val="63EAA2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4C72D7C"/>
    <w:multiLevelType w:val="hybridMultilevel"/>
    <w:tmpl w:val="D0A86B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F188C"/>
    <w:multiLevelType w:val="multilevel"/>
    <w:tmpl w:val="D3529718"/>
    <w:lvl w:ilvl="0">
      <w:start w:val="6"/>
      <w:numFmt w:val="decimal"/>
      <w:lvlText w:val="%1"/>
      <w:lvlJc w:val="left"/>
      <w:pPr>
        <w:ind w:left="375" w:hanging="375"/>
      </w:pPr>
      <w:rPr>
        <w:rFonts w:eastAsiaTheme="majorEastAsia" w:hint="default"/>
        <w:color w:val="auto"/>
      </w:rPr>
    </w:lvl>
    <w:lvl w:ilvl="1">
      <w:start w:val="8"/>
      <w:numFmt w:val="decimal"/>
      <w:lvlText w:val="%1.%2"/>
      <w:lvlJc w:val="left"/>
      <w:pPr>
        <w:ind w:left="3069" w:hanging="375"/>
      </w:pPr>
      <w:rPr>
        <w:rFonts w:eastAsiaTheme="majorEastAsia" w:hint="default"/>
        <w:color w:val="auto"/>
      </w:rPr>
    </w:lvl>
    <w:lvl w:ilvl="2">
      <w:start w:val="1"/>
      <w:numFmt w:val="decimal"/>
      <w:lvlText w:val="%1.%2.%3"/>
      <w:lvlJc w:val="left"/>
      <w:pPr>
        <w:ind w:left="7241" w:hanging="720"/>
      </w:pPr>
      <w:rPr>
        <w:rFonts w:eastAsiaTheme="majorEastAsia" w:hint="default"/>
        <w:color w:val="auto"/>
      </w:rPr>
    </w:lvl>
    <w:lvl w:ilvl="3">
      <w:start w:val="1"/>
      <w:numFmt w:val="decimal"/>
      <w:lvlText w:val="%1.%2.%3.%4"/>
      <w:lvlJc w:val="left"/>
      <w:pPr>
        <w:ind w:left="9162" w:hanging="1080"/>
      </w:pPr>
      <w:rPr>
        <w:rFonts w:eastAsiaTheme="majorEastAsia" w:hint="default"/>
        <w:color w:val="auto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eastAsiaTheme="majorEastAsia" w:hint="default"/>
        <w:color w:val="auto"/>
      </w:rPr>
    </w:lvl>
    <w:lvl w:ilvl="5">
      <w:start w:val="1"/>
      <w:numFmt w:val="decimal"/>
      <w:lvlText w:val="%1.%2.%3.%4.%5.%6"/>
      <w:lvlJc w:val="left"/>
      <w:pPr>
        <w:ind w:left="14910" w:hanging="1440"/>
      </w:pPr>
      <w:rPr>
        <w:rFonts w:eastAsiaTheme="majorEastAsia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eastAsiaTheme="majorEastAsia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0658" w:hanging="1800"/>
      </w:pPr>
      <w:rPr>
        <w:rFonts w:eastAsiaTheme="majorEastAsia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3712" w:hanging="2160"/>
      </w:pPr>
      <w:rPr>
        <w:rFonts w:eastAsiaTheme="majorEastAsia" w:hint="default"/>
        <w:color w:val="auto"/>
      </w:rPr>
    </w:lvl>
  </w:abstractNum>
  <w:abstractNum w:abstractNumId="7" w15:restartNumberingAfterBreak="0">
    <w:nsid w:val="28A1520F"/>
    <w:multiLevelType w:val="multilevel"/>
    <w:tmpl w:val="D48A3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FD23508"/>
    <w:multiLevelType w:val="hybridMultilevel"/>
    <w:tmpl w:val="1520CBF8"/>
    <w:lvl w:ilvl="0" w:tplc="85C09260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24A60"/>
    <w:multiLevelType w:val="hybridMultilevel"/>
    <w:tmpl w:val="04987B72"/>
    <w:lvl w:ilvl="0" w:tplc="04160017">
      <w:start w:val="1"/>
      <w:numFmt w:val="lowerLetter"/>
      <w:lvlText w:val="%1)"/>
      <w:lvlJc w:val="left"/>
      <w:pPr>
        <w:ind w:left="2520" w:hanging="360"/>
      </w:pPr>
    </w:lvl>
    <w:lvl w:ilvl="1" w:tplc="04160019">
      <w:start w:val="1"/>
      <w:numFmt w:val="lowerLetter"/>
      <w:lvlText w:val="%2."/>
      <w:lvlJc w:val="left"/>
      <w:pPr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49C423A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9A264B"/>
    <w:multiLevelType w:val="multilevel"/>
    <w:tmpl w:val="253CEC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DF03643"/>
    <w:multiLevelType w:val="multilevel"/>
    <w:tmpl w:val="8CF06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B464B0"/>
    <w:multiLevelType w:val="multilevel"/>
    <w:tmpl w:val="3D429A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vel3-R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BC31790"/>
    <w:multiLevelType w:val="multilevel"/>
    <w:tmpl w:val="6440817A"/>
    <w:lvl w:ilvl="0">
      <w:start w:val="6"/>
      <w:numFmt w:val="decimal"/>
      <w:lvlText w:val="%1"/>
      <w:lvlJc w:val="left"/>
      <w:pPr>
        <w:ind w:left="375" w:hanging="375"/>
      </w:pPr>
      <w:rPr>
        <w:rFonts w:eastAsiaTheme="majorEastAsia" w:hint="default"/>
        <w:color w:val="auto"/>
      </w:rPr>
    </w:lvl>
    <w:lvl w:ilvl="1">
      <w:start w:val="2"/>
      <w:numFmt w:val="decimal"/>
      <w:lvlText w:val="%1.%2"/>
      <w:lvlJc w:val="left"/>
      <w:pPr>
        <w:ind w:left="3069" w:hanging="375"/>
      </w:pPr>
      <w:rPr>
        <w:rFonts w:eastAsiaTheme="majorEastAsia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ajorEastAsia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ajorEastAsia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ajorEastAsia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ajorEastAsia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ajorEastAsia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ajorEastAsia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ajorEastAsia" w:hint="default"/>
        <w:color w:val="auto"/>
      </w:rPr>
    </w:lvl>
  </w:abstractNum>
  <w:abstractNum w:abstractNumId="16" w15:restartNumberingAfterBreak="0">
    <w:nsid w:val="5EE8256C"/>
    <w:multiLevelType w:val="hybridMultilevel"/>
    <w:tmpl w:val="1F3A66A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B3504"/>
    <w:multiLevelType w:val="multilevel"/>
    <w:tmpl w:val="9C7006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166F9A"/>
    <w:multiLevelType w:val="hybridMultilevel"/>
    <w:tmpl w:val="B4801D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419" w:hanging="720"/>
      </w:pPr>
    </w:lvl>
    <w:lvl w:ilvl="1" w:tplc="FFFFFFFF">
      <w:start w:val="1"/>
      <w:numFmt w:val="lowerLetter"/>
      <w:lvlText w:val="%2."/>
      <w:lvlJc w:val="left"/>
      <w:pPr>
        <w:ind w:left="2779" w:hanging="360"/>
      </w:pPr>
    </w:lvl>
    <w:lvl w:ilvl="2" w:tplc="FFFFFFFF">
      <w:start w:val="1"/>
      <w:numFmt w:val="lowerRoman"/>
      <w:lvlText w:val="%3."/>
      <w:lvlJc w:val="right"/>
      <w:pPr>
        <w:ind w:left="3499" w:hanging="180"/>
      </w:pPr>
    </w:lvl>
    <w:lvl w:ilvl="3" w:tplc="FFFFFFFF">
      <w:start w:val="1"/>
      <w:numFmt w:val="decimal"/>
      <w:lvlText w:val="%4."/>
      <w:lvlJc w:val="left"/>
      <w:pPr>
        <w:ind w:left="4219" w:hanging="360"/>
      </w:pPr>
    </w:lvl>
    <w:lvl w:ilvl="4" w:tplc="FFFFFFFF">
      <w:start w:val="1"/>
      <w:numFmt w:val="lowerLetter"/>
      <w:lvlText w:val="%5."/>
      <w:lvlJc w:val="left"/>
      <w:pPr>
        <w:ind w:left="4939" w:hanging="360"/>
      </w:pPr>
    </w:lvl>
    <w:lvl w:ilvl="5" w:tplc="FFFFFFFF">
      <w:start w:val="1"/>
      <w:numFmt w:val="lowerRoman"/>
      <w:lvlText w:val="%6."/>
      <w:lvlJc w:val="right"/>
      <w:pPr>
        <w:ind w:left="5659" w:hanging="180"/>
      </w:pPr>
    </w:lvl>
    <w:lvl w:ilvl="6" w:tplc="FFFFFFFF">
      <w:start w:val="1"/>
      <w:numFmt w:val="decimal"/>
      <w:lvlText w:val="%7."/>
      <w:lvlJc w:val="left"/>
      <w:pPr>
        <w:ind w:left="6379" w:hanging="360"/>
      </w:pPr>
    </w:lvl>
    <w:lvl w:ilvl="7" w:tplc="FFFFFFFF">
      <w:start w:val="1"/>
      <w:numFmt w:val="lowerLetter"/>
      <w:lvlText w:val="%8."/>
      <w:lvlJc w:val="left"/>
      <w:pPr>
        <w:ind w:left="7099" w:hanging="360"/>
      </w:pPr>
    </w:lvl>
    <w:lvl w:ilvl="8" w:tplc="FFFFFFFF">
      <w:start w:val="1"/>
      <w:numFmt w:val="lowerRoman"/>
      <w:lvlText w:val="%9."/>
      <w:lvlJc w:val="right"/>
      <w:pPr>
        <w:ind w:left="7819" w:hanging="180"/>
      </w:pPr>
    </w:lvl>
  </w:abstractNum>
  <w:num w:numId="1" w16cid:durableId="720134375">
    <w:abstractNumId w:val="13"/>
  </w:num>
  <w:num w:numId="2" w16cid:durableId="570502539">
    <w:abstractNumId w:val="17"/>
  </w:num>
  <w:num w:numId="3" w16cid:durableId="1500541166">
    <w:abstractNumId w:val="9"/>
  </w:num>
  <w:num w:numId="4" w16cid:durableId="1108935329">
    <w:abstractNumId w:val="2"/>
  </w:num>
  <w:num w:numId="5" w16cid:durableId="599459546">
    <w:abstractNumId w:val="1"/>
  </w:num>
  <w:num w:numId="6" w16cid:durableId="1358385292">
    <w:abstractNumId w:val="15"/>
  </w:num>
  <w:num w:numId="7" w16cid:durableId="1457986763">
    <w:abstractNumId w:val="0"/>
  </w:num>
  <w:num w:numId="8" w16cid:durableId="77021708">
    <w:abstractNumId w:val="6"/>
  </w:num>
  <w:num w:numId="9" w16cid:durableId="1493838201">
    <w:abstractNumId w:val="10"/>
  </w:num>
  <w:num w:numId="10" w16cid:durableId="6721486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6875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118329">
    <w:abstractNumId w:val="14"/>
  </w:num>
  <w:num w:numId="13" w16cid:durableId="1162086867">
    <w:abstractNumId w:val="11"/>
  </w:num>
  <w:num w:numId="14" w16cid:durableId="1261372970">
    <w:abstractNumId w:val="4"/>
  </w:num>
  <w:num w:numId="15" w16cid:durableId="1840846667">
    <w:abstractNumId w:val="12"/>
  </w:num>
  <w:num w:numId="16" w16cid:durableId="1414471295">
    <w:abstractNumId w:val="7"/>
  </w:num>
  <w:num w:numId="17" w16cid:durableId="22823948">
    <w:abstractNumId w:val="8"/>
  </w:num>
  <w:num w:numId="18" w16cid:durableId="2043820853">
    <w:abstractNumId w:val="16"/>
  </w:num>
  <w:num w:numId="19" w16cid:durableId="1717853309">
    <w:abstractNumId w:val="5"/>
  </w:num>
  <w:num w:numId="20" w16cid:durableId="127378221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1A"/>
    <w:rsid w:val="000001C4"/>
    <w:rsid w:val="000004AF"/>
    <w:rsid w:val="00005DBE"/>
    <w:rsid w:val="00005DF8"/>
    <w:rsid w:val="00011908"/>
    <w:rsid w:val="000147AA"/>
    <w:rsid w:val="00021F8A"/>
    <w:rsid w:val="00022663"/>
    <w:rsid w:val="00031257"/>
    <w:rsid w:val="00032E86"/>
    <w:rsid w:val="00040021"/>
    <w:rsid w:val="000419D5"/>
    <w:rsid w:val="00042F68"/>
    <w:rsid w:val="000453AB"/>
    <w:rsid w:val="00047934"/>
    <w:rsid w:val="0005189C"/>
    <w:rsid w:val="00052B60"/>
    <w:rsid w:val="00055A84"/>
    <w:rsid w:val="0006374D"/>
    <w:rsid w:val="000653CF"/>
    <w:rsid w:val="000655D5"/>
    <w:rsid w:val="00071BAC"/>
    <w:rsid w:val="00077679"/>
    <w:rsid w:val="00082366"/>
    <w:rsid w:val="00097F7F"/>
    <w:rsid w:val="000A1E1F"/>
    <w:rsid w:val="000A35C5"/>
    <w:rsid w:val="000A3EC0"/>
    <w:rsid w:val="000A4B48"/>
    <w:rsid w:val="000A58FB"/>
    <w:rsid w:val="000A6C61"/>
    <w:rsid w:val="000B2881"/>
    <w:rsid w:val="000B3084"/>
    <w:rsid w:val="000B4F19"/>
    <w:rsid w:val="000B534F"/>
    <w:rsid w:val="000B541C"/>
    <w:rsid w:val="000C243F"/>
    <w:rsid w:val="000C4B11"/>
    <w:rsid w:val="000C5632"/>
    <w:rsid w:val="000C6754"/>
    <w:rsid w:val="000C6A4E"/>
    <w:rsid w:val="000C76D8"/>
    <w:rsid w:val="000C7D88"/>
    <w:rsid w:val="000C7F26"/>
    <w:rsid w:val="000D13FC"/>
    <w:rsid w:val="000D1E00"/>
    <w:rsid w:val="000D22F3"/>
    <w:rsid w:val="000E19AC"/>
    <w:rsid w:val="000E322B"/>
    <w:rsid w:val="000E58E5"/>
    <w:rsid w:val="000E6C76"/>
    <w:rsid w:val="000F053B"/>
    <w:rsid w:val="000F1C45"/>
    <w:rsid w:val="000F5AD3"/>
    <w:rsid w:val="000F65F6"/>
    <w:rsid w:val="001031C8"/>
    <w:rsid w:val="00103280"/>
    <w:rsid w:val="00106CF1"/>
    <w:rsid w:val="001126A5"/>
    <w:rsid w:val="0011387D"/>
    <w:rsid w:val="0011427B"/>
    <w:rsid w:val="0011688E"/>
    <w:rsid w:val="00121A4E"/>
    <w:rsid w:val="00123BE9"/>
    <w:rsid w:val="001272A1"/>
    <w:rsid w:val="00127691"/>
    <w:rsid w:val="00131081"/>
    <w:rsid w:val="00131491"/>
    <w:rsid w:val="00137066"/>
    <w:rsid w:val="001402FB"/>
    <w:rsid w:val="00141307"/>
    <w:rsid w:val="00141AB7"/>
    <w:rsid w:val="00144AD2"/>
    <w:rsid w:val="00147041"/>
    <w:rsid w:val="00152018"/>
    <w:rsid w:val="001529AF"/>
    <w:rsid w:val="0015316C"/>
    <w:rsid w:val="00154AC3"/>
    <w:rsid w:val="00154D6E"/>
    <w:rsid w:val="00161FEF"/>
    <w:rsid w:val="00162E67"/>
    <w:rsid w:val="00166AB5"/>
    <w:rsid w:val="00171837"/>
    <w:rsid w:val="00171923"/>
    <w:rsid w:val="00185450"/>
    <w:rsid w:val="00190F9C"/>
    <w:rsid w:val="00192CC3"/>
    <w:rsid w:val="00196F9E"/>
    <w:rsid w:val="001A03C8"/>
    <w:rsid w:val="001A31DC"/>
    <w:rsid w:val="001A31F5"/>
    <w:rsid w:val="001A459E"/>
    <w:rsid w:val="001A5846"/>
    <w:rsid w:val="001B24CE"/>
    <w:rsid w:val="001B3B40"/>
    <w:rsid w:val="001B51A5"/>
    <w:rsid w:val="001B7D6A"/>
    <w:rsid w:val="001C08BF"/>
    <w:rsid w:val="001C7C38"/>
    <w:rsid w:val="001C7DF6"/>
    <w:rsid w:val="001D10F8"/>
    <w:rsid w:val="001D1310"/>
    <w:rsid w:val="001D347D"/>
    <w:rsid w:val="001D6C6E"/>
    <w:rsid w:val="001D7AB3"/>
    <w:rsid w:val="001E1103"/>
    <w:rsid w:val="001E2445"/>
    <w:rsid w:val="001E594E"/>
    <w:rsid w:val="001E67D9"/>
    <w:rsid w:val="001F0231"/>
    <w:rsid w:val="001F0CF7"/>
    <w:rsid w:val="001F2832"/>
    <w:rsid w:val="00201F20"/>
    <w:rsid w:val="002037A5"/>
    <w:rsid w:val="00212C04"/>
    <w:rsid w:val="002139B8"/>
    <w:rsid w:val="00214615"/>
    <w:rsid w:val="00221611"/>
    <w:rsid w:val="0022225C"/>
    <w:rsid w:val="00222E53"/>
    <w:rsid w:val="002236A5"/>
    <w:rsid w:val="00226898"/>
    <w:rsid w:val="0023221F"/>
    <w:rsid w:val="00232380"/>
    <w:rsid w:val="002325E5"/>
    <w:rsid w:val="0023612A"/>
    <w:rsid w:val="00237552"/>
    <w:rsid w:val="002377AA"/>
    <w:rsid w:val="00241184"/>
    <w:rsid w:val="0024156E"/>
    <w:rsid w:val="00244485"/>
    <w:rsid w:val="00251226"/>
    <w:rsid w:val="00254C6B"/>
    <w:rsid w:val="0025582F"/>
    <w:rsid w:val="0025762B"/>
    <w:rsid w:val="002655C4"/>
    <w:rsid w:val="00271AD5"/>
    <w:rsid w:val="00274570"/>
    <w:rsid w:val="00274FA6"/>
    <w:rsid w:val="00275FBF"/>
    <w:rsid w:val="0028106A"/>
    <w:rsid w:val="00281313"/>
    <w:rsid w:val="00282873"/>
    <w:rsid w:val="002848E2"/>
    <w:rsid w:val="00285393"/>
    <w:rsid w:val="002878D1"/>
    <w:rsid w:val="00290E37"/>
    <w:rsid w:val="002913C9"/>
    <w:rsid w:val="00292248"/>
    <w:rsid w:val="00293923"/>
    <w:rsid w:val="00294801"/>
    <w:rsid w:val="002A76E2"/>
    <w:rsid w:val="002B2123"/>
    <w:rsid w:val="002B2C30"/>
    <w:rsid w:val="002B3076"/>
    <w:rsid w:val="002B440D"/>
    <w:rsid w:val="002B735E"/>
    <w:rsid w:val="002C2141"/>
    <w:rsid w:val="002C2708"/>
    <w:rsid w:val="002C29D3"/>
    <w:rsid w:val="002D023C"/>
    <w:rsid w:val="002D38AE"/>
    <w:rsid w:val="002E2B2B"/>
    <w:rsid w:val="002E5E65"/>
    <w:rsid w:val="002E6625"/>
    <w:rsid w:val="002F0FC0"/>
    <w:rsid w:val="002F2965"/>
    <w:rsid w:val="002F5EFF"/>
    <w:rsid w:val="002F689C"/>
    <w:rsid w:val="002F6E56"/>
    <w:rsid w:val="002F7941"/>
    <w:rsid w:val="0030014A"/>
    <w:rsid w:val="003005EA"/>
    <w:rsid w:val="00300729"/>
    <w:rsid w:val="00305E5F"/>
    <w:rsid w:val="003071B4"/>
    <w:rsid w:val="003100F2"/>
    <w:rsid w:val="00312AE4"/>
    <w:rsid w:val="00312D57"/>
    <w:rsid w:val="00313FBD"/>
    <w:rsid w:val="003176B7"/>
    <w:rsid w:val="00321573"/>
    <w:rsid w:val="00323939"/>
    <w:rsid w:val="00327E3E"/>
    <w:rsid w:val="00331566"/>
    <w:rsid w:val="0033312B"/>
    <w:rsid w:val="0033363C"/>
    <w:rsid w:val="003422F8"/>
    <w:rsid w:val="0034354D"/>
    <w:rsid w:val="00345ECC"/>
    <w:rsid w:val="00350DB8"/>
    <w:rsid w:val="003529DE"/>
    <w:rsid w:val="00360AF2"/>
    <w:rsid w:val="00362CF5"/>
    <w:rsid w:val="003665A0"/>
    <w:rsid w:val="003726D9"/>
    <w:rsid w:val="00380F99"/>
    <w:rsid w:val="00381381"/>
    <w:rsid w:val="0038550E"/>
    <w:rsid w:val="0038581B"/>
    <w:rsid w:val="00385ECB"/>
    <w:rsid w:val="00394423"/>
    <w:rsid w:val="00396C0D"/>
    <w:rsid w:val="00397DC7"/>
    <w:rsid w:val="003A357F"/>
    <w:rsid w:val="003A3A4D"/>
    <w:rsid w:val="003A5929"/>
    <w:rsid w:val="003A72FB"/>
    <w:rsid w:val="003B262C"/>
    <w:rsid w:val="003B4280"/>
    <w:rsid w:val="003B5CD7"/>
    <w:rsid w:val="003B75E8"/>
    <w:rsid w:val="003D08AF"/>
    <w:rsid w:val="003D0E1A"/>
    <w:rsid w:val="003D14BF"/>
    <w:rsid w:val="003D208B"/>
    <w:rsid w:val="003D2D0B"/>
    <w:rsid w:val="003D3047"/>
    <w:rsid w:val="003D3CFA"/>
    <w:rsid w:val="003D3F00"/>
    <w:rsid w:val="003D5C97"/>
    <w:rsid w:val="003D5F26"/>
    <w:rsid w:val="003D7AE8"/>
    <w:rsid w:val="003F0560"/>
    <w:rsid w:val="003F2EBE"/>
    <w:rsid w:val="00402386"/>
    <w:rsid w:val="0040698D"/>
    <w:rsid w:val="00414F5D"/>
    <w:rsid w:val="004176E1"/>
    <w:rsid w:val="00421D5D"/>
    <w:rsid w:val="00424CA2"/>
    <w:rsid w:val="00426D9A"/>
    <w:rsid w:val="00427F05"/>
    <w:rsid w:val="00430151"/>
    <w:rsid w:val="00433909"/>
    <w:rsid w:val="00433919"/>
    <w:rsid w:val="00434384"/>
    <w:rsid w:val="004365B4"/>
    <w:rsid w:val="00440823"/>
    <w:rsid w:val="00441059"/>
    <w:rsid w:val="004467E5"/>
    <w:rsid w:val="00450282"/>
    <w:rsid w:val="00450C86"/>
    <w:rsid w:val="004544FC"/>
    <w:rsid w:val="00456A58"/>
    <w:rsid w:val="00461C6C"/>
    <w:rsid w:val="0047162C"/>
    <w:rsid w:val="0047336D"/>
    <w:rsid w:val="00474D28"/>
    <w:rsid w:val="0048022F"/>
    <w:rsid w:val="00484B4C"/>
    <w:rsid w:val="00485081"/>
    <w:rsid w:val="004853CC"/>
    <w:rsid w:val="004904D7"/>
    <w:rsid w:val="00491461"/>
    <w:rsid w:val="00491657"/>
    <w:rsid w:val="004933C0"/>
    <w:rsid w:val="00494B68"/>
    <w:rsid w:val="00495E96"/>
    <w:rsid w:val="004A1062"/>
    <w:rsid w:val="004A2042"/>
    <w:rsid w:val="004A452F"/>
    <w:rsid w:val="004A5008"/>
    <w:rsid w:val="004B0E61"/>
    <w:rsid w:val="004B6261"/>
    <w:rsid w:val="004B7338"/>
    <w:rsid w:val="004C0606"/>
    <w:rsid w:val="004C5205"/>
    <w:rsid w:val="004D50D4"/>
    <w:rsid w:val="004E2861"/>
    <w:rsid w:val="004E2954"/>
    <w:rsid w:val="004E6DBB"/>
    <w:rsid w:val="004F010A"/>
    <w:rsid w:val="004F2028"/>
    <w:rsid w:val="004F3C3B"/>
    <w:rsid w:val="004F4417"/>
    <w:rsid w:val="004F5DD9"/>
    <w:rsid w:val="005013DC"/>
    <w:rsid w:val="00503A0B"/>
    <w:rsid w:val="00503F74"/>
    <w:rsid w:val="00507305"/>
    <w:rsid w:val="00510F4D"/>
    <w:rsid w:val="0051304E"/>
    <w:rsid w:val="005160E8"/>
    <w:rsid w:val="0053704D"/>
    <w:rsid w:val="00540167"/>
    <w:rsid w:val="0054099B"/>
    <w:rsid w:val="005417A5"/>
    <w:rsid w:val="00544C42"/>
    <w:rsid w:val="00546E81"/>
    <w:rsid w:val="0055168F"/>
    <w:rsid w:val="00552FFC"/>
    <w:rsid w:val="00561953"/>
    <w:rsid w:val="0056662C"/>
    <w:rsid w:val="00570C4C"/>
    <w:rsid w:val="005714E4"/>
    <w:rsid w:val="00572BCD"/>
    <w:rsid w:val="00573983"/>
    <w:rsid w:val="00574E8B"/>
    <w:rsid w:val="00575A0A"/>
    <w:rsid w:val="00584870"/>
    <w:rsid w:val="005934F9"/>
    <w:rsid w:val="00597AAC"/>
    <w:rsid w:val="005A45A8"/>
    <w:rsid w:val="005A5E9A"/>
    <w:rsid w:val="005A68C5"/>
    <w:rsid w:val="005B0B6E"/>
    <w:rsid w:val="005B15FC"/>
    <w:rsid w:val="005B63F8"/>
    <w:rsid w:val="005B702E"/>
    <w:rsid w:val="005B7B36"/>
    <w:rsid w:val="005B7E9F"/>
    <w:rsid w:val="005C0411"/>
    <w:rsid w:val="005C33B1"/>
    <w:rsid w:val="005C3AC7"/>
    <w:rsid w:val="005C7667"/>
    <w:rsid w:val="005D2324"/>
    <w:rsid w:val="005D4A74"/>
    <w:rsid w:val="005D70D5"/>
    <w:rsid w:val="005E0251"/>
    <w:rsid w:val="005E3F88"/>
    <w:rsid w:val="005E4BCD"/>
    <w:rsid w:val="005F0F8F"/>
    <w:rsid w:val="005F2123"/>
    <w:rsid w:val="005F2C30"/>
    <w:rsid w:val="005F2C9B"/>
    <w:rsid w:val="005F3712"/>
    <w:rsid w:val="005F5267"/>
    <w:rsid w:val="005F5F6D"/>
    <w:rsid w:val="005F6C4A"/>
    <w:rsid w:val="0060036A"/>
    <w:rsid w:val="00614A63"/>
    <w:rsid w:val="00614AA9"/>
    <w:rsid w:val="006178C3"/>
    <w:rsid w:val="00620CEA"/>
    <w:rsid w:val="00621930"/>
    <w:rsid w:val="0062472B"/>
    <w:rsid w:val="00627D2B"/>
    <w:rsid w:val="00630C69"/>
    <w:rsid w:val="0064175F"/>
    <w:rsid w:val="00642BC1"/>
    <w:rsid w:val="00653556"/>
    <w:rsid w:val="00653990"/>
    <w:rsid w:val="00653BFD"/>
    <w:rsid w:val="00657391"/>
    <w:rsid w:val="006578D1"/>
    <w:rsid w:val="006613B9"/>
    <w:rsid w:val="00662632"/>
    <w:rsid w:val="00666A34"/>
    <w:rsid w:val="00670395"/>
    <w:rsid w:val="0067063D"/>
    <w:rsid w:val="006724BD"/>
    <w:rsid w:val="00672B83"/>
    <w:rsid w:val="00676467"/>
    <w:rsid w:val="006861DE"/>
    <w:rsid w:val="00686344"/>
    <w:rsid w:val="0068780D"/>
    <w:rsid w:val="006930B6"/>
    <w:rsid w:val="00696097"/>
    <w:rsid w:val="00697D04"/>
    <w:rsid w:val="006A07A6"/>
    <w:rsid w:val="006A6B75"/>
    <w:rsid w:val="006A70C8"/>
    <w:rsid w:val="006B2115"/>
    <w:rsid w:val="006B5D53"/>
    <w:rsid w:val="006C4DD5"/>
    <w:rsid w:val="006C53B1"/>
    <w:rsid w:val="006C55FF"/>
    <w:rsid w:val="006D00E8"/>
    <w:rsid w:val="006D1C55"/>
    <w:rsid w:val="006D67F2"/>
    <w:rsid w:val="006E05CE"/>
    <w:rsid w:val="006E1FC5"/>
    <w:rsid w:val="006E4F86"/>
    <w:rsid w:val="006E4F9F"/>
    <w:rsid w:val="006E6D2D"/>
    <w:rsid w:val="006F2DF0"/>
    <w:rsid w:val="006F5F2E"/>
    <w:rsid w:val="006F62B2"/>
    <w:rsid w:val="007000B4"/>
    <w:rsid w:val="00703281"/>
    <w:rsid w:val="00707530"/>
    <w:rsid w:val="00707BBC"/>
    <w:rsid w:val="00717A09"/>
    <w:rsid w:val="007202DF"/>
    <w:rsid w:val="007313BA"/>
    <w:rsid w:val="007318E3"/>
    <w:rsid w:val="00731D60"/>
    <w:rsid w:val="007418E9"/>
    <w:rsid w:val="007430ED"/>
    <w:rsid w:val="00743AD2"/>
    <w:rsid w:val="00744227"/>
    <w:rsid w:val="007448DA"/>
    <w:rsid w:val="00750ACA"/>
    <w:rsid w:val="00751602"/>
    <w:rsid w:val="00752CE0"/>
    <w:rsid w:val="00753637"/>
    <w:rsid w:val="00762D8D"/>
    <w:rsid w:val="00762E43"/>
    <w:rsid w:val="007636F6"/>
    <w:rsid w:val="007672DF"/>
    <w:rsid w:val="00767D04"/>
    <w:rsid w:val="00770F01"/>
    <w:rsid w:val="007713B1"/>
    <w:rsid w:val="007720B1"/>
    <w:rsid w:val="00774699"/>
    <w:rsid w:val="00780BA2"/>
    <w:rsid w:val="007834C8"/>
    <w:rsid w:val="00784381"/>
    <w:rsid w:val="0078721C"/>
    <w:rsid w:val="00787A26"/>
    <w:rsid w:val="00790510"/>
    <w:rsid w:val="00790C11"/>
    <w:rsid w:val="00791DA9"/>
    <w:rsid w:val="007933E0"/>
    <w:rsid w:val="0079368D"/>
    <w:rsid w:val="007965C7"/>
    <w:rsid w:val="007A18CB"/>
    <w:rsid w:val="007A5127"/>
    <w:rsid w:val="007B351E"/>
    <w:rsid w:val="007C27EE"/>
    <w:rsid w:val="007C5844"/>
    <w:rsid w:val="007C7EC2"/>
    <w:rsid w:val="007D2059"/>
    <w:rsid w:val="007D5B71"/>
    <w:rsid w:val="007E243B"/>
    <w:rsid w:val="007E4B5B"/>
    <w:rsid w:val="007E58B1"/>
    <w:rsid w:val="007F0C7B"/>
    <w:rsid w:val="007F1DC9"/>
    <w:rsid w:val="007F35E8"/>
    <w:rsid w:val="007F3C11"/>
    <w:rsid w:val="007F4037"/>
    <w:rsid w:val="007F4CEF"/>
    <w:rsid w:val="007F5DE8"/>
    <w:rsid w:val="008041F8"/>
    <w:rsid w:val="00804545"/>
    <w:rsid w:val="00804E03"/>
    <w:rsid w:val="00804F40"/>
    <w:rsid w:val="00805220"/>
    <w:rsid w:val="00805244"/>
    <w:rsid w:val="00810B70"/>
    <w:rsid w:val="00821755"/>
    <w:rsid w:val="0082670D"/>
    <w:rsid w:val="00833801"/>
    <w:rsid w:val="00834911"/>
    <w:rsid w:val="00835A92"/>
    <w:rsid w:val="00844EDF"/>
    <w:rsid w:val="0084569A"/>
    <w:rsid w:val="00850838"/>
    <w:rsid w:val="00850A72"/>
    <w:rsid w:val="008510B3"/>
    <w:rsid w:val="008563B5"/>
    <w:rsid w:val="008702C9"/>
    <w:rsid w:val="00875558"/>
    <w:rsid w:val="00876BAE"/>
    <w:rsid w:val="00883308"/>
    <w:rsid w:val="008843A0"/>
    <w:rsid w:val="00897191"/>
    <w:rsid w:val="00897E34"/>
    <w:rsid w:val="008A07B1"/>
    <w:rsid w:val="008A09C2"/>
    <w:rsid w:val="008A6E16"/>
    <w:rsid w:val="008A7823"/>
    <w:rsid w:val="008B2026"/>
    <w:rsid w:val="008B31D5"/>
    <w:rsid w:val="008B4819"/>
    <w:rsid w:val="008B5D14"/>
    <w:rsid w:val="008B6982"/>
    <w:rsid w:val="008C37EF"/>
    <w:rsid w:val="008C5AB9"/>
    <w:rsid w:val="008C74E1"/>
    <w:rsid w:val="008C76D7"/>
    <w:rsid w:val="008D0718"/>
    <w:rsid w:val="008D1B9A"/>
    <w:rsid w:val="008E240C"/>
    <w:rsid w:val="008E389E"/>
    <w:rsid w:val="008E3DB8"/>
    <w:rsid w:val="008E5E04"/>
    <w:rsid w:val="008F017B"/>
    <w:rsid w:val="008F6CDD"/>
    <w:rsid w:val="008F75CE"/>
    <w:rsid w:val="00901D29"/>
    <w:rsid w:val="00912281"/>
    <w:rsid w:val="009161A1"/>
    <w:rsid w:val="0092153F"/>
    <w:rsid w:val="009238E3"/>
    <w:rsid w:val="00924267"/>
    <w:rsid w:val="00933C79"/>
    <w:rsid w:val="009351ED"/>
    <w:rsid w:val="00935283"/>
    <w:rsid w:val="00935BAB"/>
    <w:rsid w:val="009365A1"/>
    <w:rsid w:val="0094084E"/>
    <w:rsid w:val="0094325D"/>
    <w:rsid w:val="00945D9C"/>
    <w:rsid w:val="00947838"/>
    <w:rsid w:val="0095619B"/>
    <w:rsid w:val="00957A45"/>
    <w:rsid w:val="00961B4E"/>
    <w:rsid w:val="00962790"/>
    <w:rsid w:val="009653DA"/>
    <w:rsid w:val="00970D4D"/>
    <w:rsid w:val="00974287"/>
    <w:rsid w:val="00975855"/>
    <w:rsid w:val="00980981"/>
    <w:rsid w:val="0098440E"/>
    <w:rsid w:val="00986F9B"/>
    <w:rsid w:val="00992023"/>
    <w:rsid w:val="009A0918"/>
    <w:rsid w:val="009A3E0F"/>
    <w:rsid w:val="009A3EC1"/>
    <w:rsid w:val="009A58EF"/>
    <w:rsid w:val="009A5D8A"/>
    <w:rsid w:val="009A72B4"/>
    <w:rsid w:val="009B0888"/>
    <w:rsid w:val="009B0AD8"/>
    <w:rsid w:val="009B104C"/>
    <w:rsid w:val="009B3E25"/>
    <w:rsid w:val="009B5540"/>
    <w:rsid w:val="009B57B6"/>
    <w:rsid w:val="009C0632"/>
    <w:rsid w:val="009C2BD5"/>
    <w:rsid w:val="009C35ED"/>
    <w:rsid w:val="009C6E29"/>
    <w:rsid w:val="009D10E8"/>
    <w:rsid w:val="009D1600"/>
    <w:rsid w:val="009D2633"/>
    <w:rsid w:val="009D293B"/>
    <w:rsid w:val="009E584F"/>
    <w:rsid w:val="009F14B6"/>
    <w:rsid w:val="009F7713"/>
    <w:rsid w:val="00A023BD"/>
    <w:rsid w:val="00A02D7C"/>
    <w:rsid w:val="00A03280"/>
    <w:rsid w:val="00A03321"/>
    <w:rsid w:val="00A11083"/>
    <w:rsid w:val="00A203DD"/>
    <w:rsid w:val="00A2110B"/>
    <w:rsid w:val="00A2146C"/>
    <w:rsid w:val="00A22767"/>
    <w:rsid w:val="00A22FA7"/>
    <w:rsid w:val="00A23106"/>
    <w:rsid w:val="00A2439B"/>
    <w:rsid w:val="00A25B3A"/>
    <w:rsid w:val="00A40D0B"/>
    <w:rsid w:val="00A503DD"/>
    <w:rsid w:val="00A54449"/>
    <w:rsid w:val="00A57A23"/>
    <w:rsid w:val="00A60564"/>
    <w:rsid w:val="00A6450A"/>
    <w:rsid w:val="00A657A7"/>
    <w:rsid w:val="00A676FD"/>
    <w:rsid w:val="00A71AD7"/>
    <w:rsid w:val="00A71DC8"/>
    <w:rsid w:val="00A728B9"/>
    <w:rsid w:val="00A73725"/>
    <w:rsid w:val="00A74732"/>
    <w:rsid w:val="00A8042E"/>
    <w:rsid w:val="00A80EF1"/>
    <w:rsid w:val="00A848CB"/>
    <w:rsid w:val="00A8497E"/>
    <w:rsid w:val="00A90FC7"/>
    <w:rsid w:val="00A91E14"/>
    <w:rsid w:val="00A93785"/>
    <w:rsid w:val="00A94D93"/>
    <w:rsid w:val="00A962FF"/>
    <w:rsid w:val="00A96A20"/>
    <w:rsid w:val="00A97454"/>
    <w:rsid w:val="00A97E68"/>
    <w:rsid w:val="00AA20AA"/>
    <w:rsid w:val="00AA3E01"/>
    <w:rsid w:val="00AB1003"/>
    <w:rsid w:val="00AB3F1C"/>
    <w:rsid w:val="00AB6411"/>
    <w:rsid w:val="00AB6744"/>
    <w:rsid w:val="00AC5A86"/>
    <w:rsid w:val="00AC5DDF"/>
    <w:rsid w:val="00AC5F37"/>
    <w:rsid w:val="00AD014D"/>
    <w:rsid w:val="00AD5A92"/>
    <w:rsid w:val="00AE0AEB"/>
    <w:rsid w:val="00AE0B16"/>
    <w:rsid w:val="00AE1ED1"/>
    <w:rsid w:val="00AE2029"/>
    <w:rsid w:val="00AE5809"/>
    <w:rsid w:val="00AE6124"/>
    <w:rsid w:val="00AE6294"/>
    <w:rsid w:val="00AE6A45"/>
    <w:rsid w:val="00AE783E"/>
    <w:rsid w:val="00AF03BB"/>
    <w:rsid w:val="00AF0412"/>
    <w:rsid w:val="00AF382B"/>
    <w:rsid w:val="00AF46E0"/>
    <w:rsid w:val="00B00D08"/>
    <w:rsid w:val="00B054E8"/>
    <w:rsid w:val="00B05B1D"/>
    <w:rsid w:val="00B07E21"/>
    <w:rsid w:val="00B106DE"/>
    <w:rsid w:val="00B11A58"/>
    <w:rsid w:val="00B1545F"/>
    <w:rsid w:val="00B17835"/>
    <w:rsid w:val="00B27DE4"/>
    <w:rsid w:val="00B34502"/>
    <w:rsid w:val="00B34569"/>
    <w:rsid w:val="00B3483E"/>
    <w:rsid w:val="00B36A4D"/>
    <w:rsid w:val="00B40D4A"/>
    <w:rsid w:val="00B46001"/>
    <w:rsid w:val="00B500C6"/>
    <w:rsid w:val="00B54EF3"/>
    <w:rsid w:val="00B564FD"/>
    <w:rsid w:val="00B57E78"/>
    <w:rsid w:val="00B60F23"/>
    <w:rsid w:val="00B61934"/>
    <w:rsid w:val="00B6213C"/>
    <w:rsid w:val="00B65026"/>
    <w:rsid w:val="00B67ABC"/>
    <w:rsid w:val="00B67BCE"/>
    <w:rsid w:val="00B70673"/>
    <w:rsid w:val="00B716F5"/>
    <w:rsid w:val="00B75F7A"/>
    <w:rsid w:val="00B76815"/>
    <w:rsid w:val="00B80AB4"/>
    <w:rsid w:val="00B83054"/>
    <w:rsid w:val="00B843BE"/>
    <w:rsid w:val="00B862E4"/>
    <w:rsid w:val="00B869DC"/>
    <w:rsid w:val="00B870A7"/>
    <w:rsid w:val="00B878E3"/>
    <w:rsid w:val="00B9166D"/>
    <w:rsid w:val="00B92F22"/>
    <w:rsid w:val="00B93546"/>
    <w:rsid w:val="00B9452C"/>
    <w:rsid w:val="00B965D0"/>
    <w:rsid w:val="00BA6FB7"/>
    <w:rsid w:val="00BA7201"/>
    <w:rsid w:val="00BB1909"/>
    <w:rsid w:val="00BB3861"/>
    <w:rsid w:val="00BB3F1D"/>
    <w:rsid w:val="00BB761E"/>
    <w:rsid w:val="00BC2A3B"/>
    <w:rsid w:val="00BC6F0C"/>
    <w:rsid w:val="00BD247B"/>
    <w:rsid w:val="00BD3CFF"/>
    <w:rsid w:val="00BD4EF1"/>
    <w:rsid w:val="00BD51CE"/>
    <w:rsid w:val="00BD6135"/>
    <w:rsid w:val="00BD658E"/>
    <w:rsid w:val="00BD6A8D"/>
    <w:rsid w:val="00BE1721"/>
    <w:rsid w:val="00BE35F7"/>
    <w:rsid w:val="00BE3861"/>
    <w:rsid w:val="00BE5B76"/>
    <w:rsid w:val="00BF2826"/>
    <w:rsid w:val="00BF343A"/>
    <w:rsid w:val="00BF3D09"/>
    <w:rsid w:val="00BF5887"/>
    <w:rsid w:val="00BF7E5D"/>
    <w:rsid w:val="00C00187"/>
    <w:rsid w:val="00C02F21"/>
    <w:rsid w:val="00C03871"/>
    <w:rsid w:val="00C04766"/>
    <w:rsid w:val="00C076C5"/>
    <w:rsid w:val="00C11FE1"/>
    <w:rsid w:val="00C1353B"/>
    <w:rsid w:val="00C21655"/>
    <w:rsid w:val="00C220EA"/>
    <w:rsid w:val="00C2325C"/>
    <w:rsid w:val="00C26B0E"/>
    <w:rsid w:val="00C26EAF"/>
    <w:rsid w:val="00C30526"/>
    <w:rsid w:val="00C306CC"/>
    <w:rsid w:val="00C31A67"/>
    <w:rsid w:val="00C3404C"/>
    <w:rsid w:val="00C35475"/>
    <w:rsid w:val="00C36DE4"/>
    <w:rsid w:val="00C401C9"/>
    <w:rsid w:val="00C40A77"/>
    <w:rsid w:val="00C43A1F"/>
    <w:rsid w:val="00C4411B"/>
    <w:rsid w:val="00C46E81"/>
    <w:rsid w:val="00C50C43"/>
    <w:rsid w:val="00C525CC"/>
    <w:rsid w:val="00C60199"/>
    <w:rsid w:val="00C6110A"/>
    <w:rsid w:val="00C650CE"/>
    <w:rsid w:val="00C6579F"/>
    <w:rsid w:val="00C75419"/>
    <w:rsid w:val="00C77264"/>
    <w:rsid w:val="00C779C0"/>
    <w:rsid w:val="00C818A9"/>
    <w:rsid w:val="00C81EB2"/>
    <w:rsid w:val="00C87089"/>
    <w:rsid w:val="00C87A8A"/>
    <w:rsid w:val="00C94251"/>
    <w:rsid w:val="00C95A55"/>
    <w:rsid w:val="00C97018"/>
    <w:rsid w:val="00CA123B"/>
    <w:rsid w:val="00CA71B0"/>
    <w:rsid w:val="00CC118E"/>
    <w:rsid w:val="00CC3E56"/>
    <w:rsid w:val="00CC4CF2"/>
    <w:rsid w:val="00CC4D39"/>
    <w:rsid w:val="00CC7D2C"/>
    <w:rsid w:val="00CD4ADD"/>
    <w:rsid w:val="00CE39FC"/>
    <w:rsid w:val="00CE5B72"/>
    <w:rsid w:val="00CE6F14"/>
    <w:rsid w:val="00CF352A"/>
    <w:rsid w:val="00CF4BFC"/>
    <w:rsid w:val="00CF4FB1"/>
    <w:rsid w:val="00CF698F"/>
    <w:rsid w:val="00CF73DF"/>
    <w:rsid w:val="00D003F8"/>
    <w:rsid w:val="00D0392B"/>
    <w:rsid w:val="00D046F4"/>
    <w:rsid w:val="00D06BBC"/>
    <w:rsid w:val="00D07520"/>
    <w:rsid w:val="00D07602"/>
    <w:rsid w:val="00D0789A"/>
    <w:rsid w:val="00D07AD7"/>
    <w:rsid w:val="00D149C0"/>
    <w:rsid w:val="00D1518B"/>
    <w:rsid w:val="00D15456"/>
    <w:rsid w:val="00D173A9"/>
    <w:rsid w:val="00D21483"/>
    <w:rsid w:val="00D223E6"/>
    <w:rsid w:val="00D24ABE"/>
    <w:rsid w:val="00D32AC0"/>
    <w:rsid w:val="00D34587"/>
    <w:rsid w:val="00D4013A"/>
    <w:rsid w:val="00D452C5"/>
    <w:rsid w:val="00D54AF7"/>
    <w:rsid w:val="00D56E66"/>
    <w:rsid w:val="00D57E22"/>
    <w:rsid w:val="00D6358F"/>
    <w:rsid w:val="00D66B0D"/>
    <w:rsid w:val="00D71239"/>
    <w:rsid w:val="00D71C04"/>
    <w:rsid w:val="00D72670"/>
    <w:rsid w:val="00D72E76"/>
    <w:rsid w:val="00D76727"/>
    <w:rsid w:val="00D808C1"/>
    <w:rsid w:val="00D82056"/>
    <w:rsid w:val="00D851F4"/>
    <w:rsid w:val="00D91810"/>
    <w:rsid w:val="00D96F4D"/>
    <w:rsid w:val="00DA1E56"/>
    <w:rsid w:val="00DC0FBF"/>
    <w:rsid w:val="00DC1A16"/>
    <w:rsid w:val="00DC202D"/>
    <w:rsid w:val="00DC30B3"/>
    <w:rsid w:val="00DD0C8D"/>
    <w:rsid w:val="00DD29B3"/>
    <w:rsid w:val="00DE0F44"/>
    <w:rsid w:val="00DE4317"/>
    <w:rsid w:val="00DE4EBF"/>
    <w:rsid w:val="00DE52A0"/>
    <w:rsid w:val="00DE65BB"/>
    <w:rsid w:val="00DF1037"/>
    <w:rsid w:val="00DF1277"/>
    <w:rsid w:val="00DF6A7C"/>
    <w:rsid w:val="00E02059"/>
    <w:rsid w:val="00E04DDE"/>
    <w:rsid w:val="00E05056"/>
    <w:rsid w:val="00E05E86"/>
    <w:rsid w:val="00E0639A"/>
    <w:rsid w:val="00E146D9"/>
    <w:rsid w:val="00E20561"/>
    <w:rsid w:val="00E221B5"/>
    <w:rsid w:val="00E232FF"/>
    <w:rsid w:val="00E23C09"/>
    <w:rsid w:val="00E23CC8"/>
    <w:rsid w:val="00E24528"/>
    <w:rsid w:val="00E24AE4"/>
    <w:rsid w:val="00E34DEC"/>
    <w:rsid w:val="00E370E8"/>
    <w:rsid w:val="00E41522"/>
    <w:rsid w:val="00E4287B"/>
    <w:rsid w:val="00E43282"/>
    <w:rsid w:val="00E4574C"/>
    <w:rsid w:val="00E47986"/>
    <w:rsid w:val="00E5012C"/>
    <w:rsid w:val="00E5075F"/>
    <w:rsid w:val="00E51422"/>
    <w:rsid w:val="00E51B2C"/>
    <w:rsid w:val="00E52CDC"/>
    <w:rsid w:val="00E62A6E"/>
    <w:rsid w:val="00E64C9A"/>
    <w:rsid w:val="00E6501A"/>
    <w:rsid w:val="00E6672C"/>
    <w:rsid w:val="00E73217"/>
    <w:rsid w:val="00E8508E"/>
    <w:rsid w:val="00E86FCA"/>
    <w:rsid w:val="00E936D0"/>
    <w:rsid w:val="00E94E11"/>
    <w:rsid w:val="00EA2483"/>
    <w:rsid w:val="00EA36B7"/>
    <w:rsid w:val="00EC07F8"/>
    <w:rsid w:val="00EC1253"/>
    <w:rsid w:val="00ED13D5"/>
    <w:rsid w:val="00ED2A5A"/>
    <w:rsid w:val="00ED3520"/>
    <w:rsid w:val="00ED3FAF"/>
    <w:rsid w:val="00ED434E"/>
    <w:rsid w:val="00ED4617"/>
    <w:rsid w:val="00ED47E2"/>
    <w:rsid w:val="00ED65AF"/>
    <w:rsid w:val="00ED75B5"/>
    <w:rsid w:val="00EE31FF"/>
    <w:rsid w:val="00EE4C60"/>
    <w:rsid w:val="00EE757C"/>
    <w:rsid w:val="00EF0716"/>
    <w:rsid w:val="00EF0858"/>
    <w:rsid w:val="00EF5CC7"/>
    <w:rsid w:val="00F0103C"/>
    <w:rsid w:val="00F01AE9"/>
    <w:rsid w:val="00F15894"/>
    <w:rsid w:val="00F22C68"/>
    <w:rsid w:val="00F254CC"/>
    <w:rsid w:val="00F27D59"/>
    <w:rsid w:val="00F30D4F"/>
    <w:rsid w:val="00F31546"/>
    <w:rsid w:val="00F35DB1"/>
    <w:rsid w:val="00F444FE"/>
    <w:rsid w:val="00F528F8"/>
    <w:rsid w:val="00F5301B"/>
    <w:rsid w:val="00F533A0"/>
    <w:rsid w:val="00F53754"/>
    <w:rsid w:val="00F54401"/>
    <w:rsid w:val="00F62486"/>
    <w:rsid w:val="00F6264F"/>
    <w:rsid w:val="00F70ADD"/>
    <w:rsid w:val="00F710B7"/>
    <w:rsid w:val="00F74F5F"/>
    <w:rsid w:val="00F758CF"/>
    <w:rsid w:val="00F803F2"/>
    <w:rsid w:val="00F80FF1"/>
    <w:rsid w:val="00F86716"/>
    <w:rsid w:val="00F86B85"/>
    <w:rsid w:val="00F91AE7"/>
    <w:rsid w:val="00F93A7D"/>
    <w:rsid w:val="00F9619B"/>
    <w:rsid w:val="00F96AE0"/>
    <w:rsid w:val="00FA144C"/>
    <w:rsid w:val="00FA28E6"/>
    <w:rsid w:val="00FA4D46"/>
    <w:rsid w:val="00FA4DED"/>
    <w:rsid w:val="00FA4EF2"/>
    <w:rsid w:val="00FA5F18"/>
    <w:rsid w:val="00FA629E"/>
    <w:rsid w:val="00FA700D"/>
    <w:rsid w:val="00FB0D80"/>
    <w:rsid w:val="00FB4A56"/>
    <w:rsid w:val="00FB6EA3"/>
    <w:rsid w:val="00FB7039"/>
    <w:rsid w:val="00FC1443"/>
    <w:rsid w:val="00FC3687"/>
    <w:rsid w:val="00FD05CD"/>
    <w:rsid w:val="00FD0927"/>
    <w:rsid w:val="00FD395C"/>
    <w:rsid w:val="00FD58F5"/>
    <w:rsid w:val="00FD5FE9"/>
    <w:rsid w:val="00FD69F6"/>
    <w:rsid w:val="00FD7870"/>
    <w:rsid w:val="00FD78CF"/>
    <w:rsid w:val="00FE00E3"/>
    <w:rsid w:val="00FE4DDE"/>
    <w:rsid w:val="00FE533F"/>
    <w:rsid w:val="00FF0582"/>
    <w:rsid w:val="00FF45EB"/>
    <w:rsid w:val="00FF5678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26915"/>
  <w15:chartTrackingRefBased/>
  <w15:docId w15:val="{9F7A9DBD-5811-4329-A7FC-665766BC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basedOn w:val="Fontepargpadro"/>
    <w:link w:val="Citao"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link w:val="citao2Char"/>
    <w:qFormat/>
    <w:rsid w:val="006A70C8"/>
    <w:rPr>
      <w:szCs w:val="20"/>
    </w:rPr>
  </w:style>
  <w:style w:type="character" w:customStyle="1" w:styleId="citao2Char">
    <w:name w:val="citação 2 Char"/>
    <w:basedOn w:val="CitaoChar"/>
    <w:link w:val="citao2"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character" w:styleId="Refdecomentrio">
    <w:name w:val="annotation reference"/>
    <w:basedOn w:val="Fontepargpadro"/>
    <w:semiHidden/>
    <w:unhideWhenUsed/>
    <w:rsid w:val="003D08A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D08A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08A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0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styleId="Hyperlink">
    <w:name w:val="Hyperlink"/>
    <w:uiPriority w:val="99"/>
    <w:rsid w:val="002F5EFF"/>
    <w:rPr>
      <w:color w:val="000080"/>
      <w:u w:val="single"/>
    </w:rPr>
  </w:style>
  <w:style w:type="table" w:styleId="Tabelacomgrade">
    <w:name w:val="Table Grid"/>
    <w:basedOn w:val="Tabelanormal"/>
    <w:rsid w:val="002F5EF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2F5EFF"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2F5EFF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F5EFF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F5EFF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D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D60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C2BD5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qFormat/>
    <w:rsid w:val="009A58EF"/>
    <w:pPr>
      <w:spacing w:line="259" w:lineRule="auto"/>
      <w:outlineLvl w:val="9"/>
    </w:pPr>
  </w:style>
  <w:style w:type="paragraph" w:styleId="Ttulo">
    <w:name w:val="Title"/>
    <w:basedOn w:val="Normal"/>
    <w:next w:val="Normal"/>
    <w:link w:val="TtuloChar"/>
    <w:uiPriority w:val="10"/>
    <w:qFormat/>
    <w:rsid w:val="000453A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453AB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41059"/>
    <w:pPr>
      <w:spacing w:after="100"/>
    </w:pPr>
  </w:style>
  <w:style w:type="character" w:styleId="Forte">
    <w:name w:val="Strong"/>
    <w:basedOn w:val="Fontepargpadro"/>
    <w:uiPriority w:val="22"/>
    <w:qFormat/>
    <w:rsid w:val="00935283"/>
    <w:rPr>
      <w:b/>
      <w:bCs/>
    </w:rPr>
  </w:style>
  <w:style w:type="paragraph" w:customStyle="1" w:styleId="textocentralizadomaiusculas">
    <w:name w:val="texto_centralizado_maiusculas"/>
    <w:basedOn w:val="Normal"/>
    <w:rsid w:val="00DF6A7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centralizado">
    <w:name w:val="texto_centralizado"/>
    <w:basedOn w:val="Normal"/>
    <w:rsid w:val="00DF6A7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">
    <w:name w:val="texto_justificado"/>
    <w:basedOn w:val="Normal"/>
    <w:rsid w:val="00DF6A7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itemnivel1">
    <w:name w:val="item_nivel1"/>
    <w:basedOn w:val="Normal"/>
    <w:rsid w:val="00DF6A7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itemnivel2">
    <w:name w:val="item_nivel2"/>
    <w:basedOn w:val="Normal"/>
    <w:rsid w:val="00DF6A7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itemnivel3">
    <w:name w:val="item_nivel3"/>
    <w:basedOn w:val="Normal"/>
    <w:rsid w:val="00F0103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nfase">
    <w:name w:val="Emphasis"/>
    <w:basedOn w:val="Fontepargpadro"/>
    <w:uiPriority w:val="20"/>
    <w:qFormat/>
    <w:rsid w:val="009B5540"/>
    <w:rPr>
      <w:i/>
      <w:iCs/>
    </w:rPr>
  </w:style>
  <w:style w:type="paragraph" w:customStyle="1" w:styleId="itemalinealetra">
    <w:name w:val="item_alinea_letra"/>
    <w:basedOn w:val="Normal"/>
    <w:rsid w:val="009B5540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itemincisoromano">
    <w:name w:val="item_inciso_romano"/>
    <w:basedOn w:val="Normal"/>
    <w:rsid w:val="009B5540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9B5540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NormalWeb">
    <w:name w:val="Normal (Web)"/>
    <w:basedOn w:val="Normal"/>
    <w:uiPriority w:val="99"/>
    <w:unhideWhenUsed/>
    <w:rsid w:val="00B60F23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396C0D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396C0D"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Nivel2Char">
    <w:name w:val="Nivel 2 Char"/>
    <w:basedOn w:val="Fontepargpadro"/>
    <w:link w:val="Nivel2"/>
    <w:locked/>
    <w:rsid w:val="00AF0412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locked/>
    <w:rsid w:val="00AF0412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Nvel2-RedChar">
    <w:name w:val="Nível 2 -Red Char"/>
    <w:basedOn w:val="Nivel2Char"/>
    <w:link w:val="Nvel2-Red"/>
    <w:locked/>
    <w:rsid w:val="005F5267"/>
    <w:rPr>
      <w:rFonts w:ascii="Ecofont_Spranq_eco_Sans" w:eastAsia="Arial Unicode MS" w:hAnsi="Ecofont_Spranq_eco_Sans" w:cs="Times New Roman"/>
      <w:b/>
      <w:bCs/>
      <w:iCs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5F5267"/>
    <w:pPr>
      <w:numPr>
        <w:ilvl w:val="0"/>
        <w:numId w:val="0"/>
      </w:numPr>
      <w:ind w:left="567"/>
    </w:pPr>
    <w:rPr>
      <w:b/>
      <w:bCs/>
      <w:iCs/>
    </w:rPr>
  </w:style>
  <w:style w:type="character" w:customStyle="1" w:styleId="Nvel3-RChar">
    <w:name w:val="Nível 3-R Char"/>
    <w:basedOn w:val="Nivel3Char"/>
    <w:link w:val="Nvel3-R"/>
    <w:locked/>
    <w:rsid w:val="00A71AD7"/>
    <w:rPr>
      <w:rFonts w:ascii="Ecofont_Spranq_eco_Sans" w:eastAsia="Arial Unicode MS" w:hAnsi="Ecofont_Spranq_eco_Sans" w:cstheme="minorHAnsi"/>
      <w:iCs/>
      <w:color w:val="000000"/>
      <w:sz w:val="28"/>
      <w:szCs w:val="28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A71AD7"/>
    <w:pPr>
      <w:numPr>
        <w:ilvl w:val="1"/>
        <w:numId w:val="12"/>
      </w:numPr>
    </w:pPr>
    <w:rPr>
      <w:rFonts w:asciiTheme="minorHAnsi" w:hAnsiTheme="minorHAnsi" w:cstheme="minorHAnsi"/>
      <w:iCs/>
      <w:color w:val="auto"/>
      <w:sz w:val="28"/>
      <w:szCs w:val="28"/>
    </w:rPr>
  </w:style>
  <w:style w:type="character" w:customStyle="1" w:styleId="Nvel1-SemNumChar">
    <w:name w:val="Nível 1-Sem Num Char"/>
    <w:basedOn w:val="Fontepargpadro"/>
    <w:link w:val="Nvel1-SemNum"/>
    <w:locked/>
    <w:rsid w:val="00AF0412"/>
    <w:rPr>
      <w:rFonts w:ascii="Arial" w:eastAsiaTheme="majorEastAsia" w:hAnsi="Arial" w:cs="Arial"/>
      <w:b/>
      <w:bCs/>
      <w:color w:val="FF0000"/>
      <w:lang w:eastAsia="pt-BR"/>
    </w:rPr>
  </w:style>
  <w:style w:type="paragraph" w:customStyle="1" w:styleId="Nvel1-SemNum">
    <w:name w:val="Nível 1-Sem Num"/>
    <w:basedOn w:val="Normal"/>
    <w:link w:val="Nvel1-SemNumChar"/>
    <w:autoRedefine/>
    <w:qFormat/>
    <w:rsid w:val="00AF041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eastAsiaTheme="majorEastAsia" w:cs="Arial"/>
      <w:b/>
      <w:bCs/>
      <w:color w:val="FF0000"/>
      <w:sz w:val="22"/>
      <w:szCs w:val="22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0C76D8"/>
    <w:rPr>
      <w:rFonts w:eastAsiaTheme="majorEastAsia" w:cstheme="minorHAnsi"/>
      <w:bCs/>
      <w:iCs/>
      <w:color w:val="000000" w:themeColor="text1"/>
      <w:sz w:val="28"/>
      <w:szCs w:val="28"/>
      <w:lang w:eastAsia="pt-BR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0C76D8"/>
    <w:pPr>
      <w:keepNext/>
      <w:keepLines/>
      <w:spacing w:before="240" w:after="120" w:line="276" w:lineRule="auto"/>
      <w:jc w:val="both"/>
      <w:outlineLvl w:val="1"/>
    </w:pPr>
    <w:rPr>
      <w:rFonts w:asciiTheme="minorHAnsi" w:eastAsiaTheme="majorEastAsia" w:hAnsiTheme="minorHAnsi" w:cstheme="minorHAnsi"/>
      <w:bCs/>
      <w:iCs/>
      <w:color w:val="000000" w:themeColor="text1"/>
      <w:sz w:val="28"/>
      <w:szCs w:val="28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normaltextrun">
    <w:name w:val="normaltextrun"/>
    <w:basedOn w:val="Fontepargpadro"/>
    <w:rsid w:val="00F22C68"/>
  </w:style>
  <w:style w:type="paragraph" w:customStyle="1" w:styleId="paragraph">
    <w:name w:val="paragraph"/>
    <w:basedOn w:val="Normal"/>
    <w:rsid w:val="005D23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eop">
    <w:name w:val="eop"/>
    <w:basedOn w:val="Fontepargpadro"/>
    <w:rsid w:val="005D2324"/>
  </w:style>
  <w:style w:type="character" w:customStyle="1" w:styleId="Nvel4-RChar">
    <w:name w:val="Nível 4-R Char"/>
    <w:basedOn w:val="Fontepargpadro"/>
    <w:link w:val="Nvel4-R"/>
    <w:locked/>
    <w:rsid w:val="00A7473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A74732"/>
    <w:pPr>
      <w:ind w:left="567" w:firstLine="0"/>
    </w:pPr>
    <w:rPr>
      <w:rFonts w:ascii="Arial" w:eastAsiaTheme="minorHAnsi" w:hAnsi="Arial"/>
      <w:i/>
      <w:iCs/>
      <w:color w:val="FF0000"/>
      <w:sz w:val="22"/>
      <w:szCs w:val="2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BF343A"/>
    <w:rPr>
      <w:rFonts w:ascii="Arial" w:eastAsia="Times New Roman" w:hAnsi="Arial" w:cs="Tahom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1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A15E9980D53214EBA6EF3C8EEC1579B" ma:contentTypeVersion="0" ma:contentTypeDescription="Crie um novo documento." ma:contentTypeScope="" ma:versionID="faefbe8a0109564514f15bad9f0f57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ca20f9655b4662e19d970158807f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802D5-3E3C-457C-A882-A5828C40F41C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1BDAA3B-C4A0-4944-85FF-DFC2F3D39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814932-E693-4BE3-8A1D-D58009302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D6537D-CAD8-4A7D-A68C-9F13AC07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322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Links>
    <vt:vector size="84" baseType="variant">
      <vt:variant>
        <vt:i4>2556011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1114176</vt:i4>
      </vt:variant>
      <vt:variant>
        <vt:i4>63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393288</vt:i4>
      </vt:variant>
      <vt:variant>
        <vt:i4>60</vt:i4>
      </vt:variant>
      <vt:variant>
        <vt:i4>0</vt:i4>
      </vt:variant>
      <vt:variant>
        <vt:i4>5</vt:i4>
      </vt:variant>
      <vt:variant>
        <vt:lpwstr>http://www.portaldatransparencia.gov.br/ceis</vt:lpwstr>
      </vt:variant>
      <vt:variant>
        <vt:lpwstr/>
      </vt:variant>
      <vt:variant>
        <vt:i4>2686985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1703997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_Toc104906826</vt:lpwstr>
      </vt:variant>
      <vt:variant>
        <vt:i4>1703997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_Toc104906825</vt:lpwstr>
      </vt:variant>
      <vt:variant>
        <vt:i4>1703997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_Toc104906824</vt:lpwstr>
      </vt:variant>
      <vt:variant>
        <vt:i4>1703997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_Toc104906823</vt:lpwstr>
      </vt:variant>
      <vt:variant>
        <vt:i4>1703997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_Toc104906822</vt:lpwstr>
      </vt:variant>
      <vt:variant>
        <vt:i4>1703997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_Toc104906821</vt:lpwstr>
      </vt:variant>
      <vt:variant>
        <vt:i4>1703997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_Toc104906820</vt:lpwstr>
      </vt:variant>
      <vt:variant>
        <vt:i4>1638461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_Toc104906819</vt:lpwstr>
      </vt:variant>
      <vt:variant>
        <vt:i4>1638461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_Toc104906818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Fonseca</dc:creator>
  <cp:keywords/>
  <dc:description/>
  <cp:lastModifiedBy>Ana Paula Fonseca</cp:lastModifiedBy>
  <cp:revision>11</cp:revision>
  <dcterms:created xsi:type="dcterms:W3CDTF">2024-07-17T11:37:00Z</dcterms:created>
  <dcterms:modified xsi:type="dcterms:W3CDTF">2024-08-16T00:39:00Z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0x010100BA15E9980D53214EBA6EF3C8EEC1579B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2023-08-15T18:25:56Z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3703db13-ad6b-4abf-ab7f-f316ef8ddb08</vt:lpwstr>
  </property>
  <property fmtid="{D5CDD505-2E9C-101B-9397-08002B2CF9AE}" pid="8" name="MSIP_Label_defa4170-0d19-0005-0004-bc88714345d2_ActionId">
    <vt:lpwstr>e5e5aa6a-4d28-4078-9c68-ba3d49ce2da4</vt:lpwstr>
  </property>
  <property fmtid="{D5CDD505-2E9C-101B-9397-08002B2CF9AE}" pid="9" name="MSIP_Label_defa4170-0d19-0005-0004-bc88714345d2_ContentBits">
    <vt:lpwstr>0</vt:lpwstr>
  </property>
</Properties>
</file>